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6B" w:rsidRPr="0092616B" w:rsidRDefault="00D246A4" w:rsidP="00D246A4">
      <w:pPr>
        <w:jc w:val="center"/>
        <w:rPr>
          <w:rFonts w:ascii="Arial" w:eastAsia="Calibri" w:hAnsi="Arial" w:cs="Arial"/>
          <w:b/>
          <w:sz w:val="28"/>
          <w:lang w:eastAsia="en-US"/>
        </w:rPr>
      </w:pPr>
      <w:r w:rsidRPr="0092616B">
        <w:rPr>
          <w:rFonts w:ascii="Arial" w:eastAsia="Calibri" w:hAnsi="Arial" w:cs="Arial"/>
          <w:b/>
          <w:sz w:val="28"/>
          <w:lang w:eastAsia="en-US"/>
        </w:rPr>
        <w:t>ÖZEL ÖĞRETİM KURSU</w:t>
      </w:r>
    </w:p>
    <w:p w:rsidR="00D246A4" w:rsidRPr="0092616B" w:rsidRDefault="0092616B" w:rsidP="00D246A4">
      <w:pPr>
        <w:jc w:val="center"/>
        <w:rPr>
          <w:rFonts w:ascii="Arial" w:eastAsia="Calibri" w:hAnsi="Arial" w:cs="Arial"/>
          <w:b/>
          <w:sz w:val="28"/>
          <w:lang w:eastAsia="en-US"/>
        </w:rPr>
      </w:pPr>
      <w:r w:rsidRPr="0092616B">
        <w:rPr>
          <w:rFonts w:ascii="Arial" w:eastAsia="Calibri" w:hAnsi="Arial" w:cs="Arial"/>
          <w:b/>
          <w:sz w:val="28"/>
          <w:lang w:eastAsia="en-US"/>
        </w:rPr>
        <w:t xml:space="preserve"> COĞRAFYA BİLİM GRUBU-V </w:t>
      </w:r>
      <w:r w:rsidR="00D246A4" w:rsidRPr="0092616B">
        <w:rPr>
          <w:rFonts w:ascii="Arial" w:eastAsia="Calibri" w:hAnsi="Arial" w:cs="Arial"/>
          <w:b/>
          <w:sz w:val="28"/>
          <w:lang w:eastAsia="en-US"/>
        </w:rPr>
        <w:t>PROGRAMI</w:t>
      </w:r>
    </w:p>
    <w:p w:rsidR="0056470A" w:rsidRPr="0092616B" w:rsidRDefault="0056470A" w:rsidP="0056470A">
      <w:pPr>
        <w:jc w:val="center"/>
        <w:rPr>
          <w:rFonts w:ascii="Arial" w:eastAsia="Calibri" w:hAnsi="Arial" w:cs="Arial"/>
          <w:b/>
        </w:rPr>
      </w:pPr>
    </w:p>
    <w:p w:rsidR="00D13B70" w:rsidRPr="0092616B" w:rsidRDefault="00D6556B" w:rsidP="009C7896">
      <w:pPr>
        <w:pStyle w:val="AralkYok"/>
        <w:jc w:val="both"/>
        <w:rPr>
          <w:rFonts w:ascii="Arial" w:hAnsi="Arial" w:cs="Arial"/>
          <w:b/>
          <w:sz w:val="22"/>
          <w:szCs w:val="22"/>
          <w:u w:val="single"/>
        </w:rPr>
      </w:pPr>
      <w:r w:rsidRPr="0092616B">
        <w:rPr>
          <w:rFonts w:ascii="Arial" w:hAnsi="Arial" w:cs="Arial"/>
          <w:b/>
          <w:sz w:val="22"/>
          <w:szCs w:val="22"/>
          <w:u w:val="single"/>
        </w:rPr>
        <w:t>9. SINIF KAZANIMLAR</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Doğa ve insan etkileşimini anlamlandırır.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Doğa ve insan etkileşimini ortaya koymada coğrafyanın rolünü algılar.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Doğal sistemlerin coğrafyanın konuları içerisindeki yerini belirler.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Bilgileri haritalara aktarmada kullanılan yöntem ve teknikleri kullanım amaçları açısından karşılaştırır.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Koordinat sistemi ve haritayı oluşturan unsurlardan yola çıkarak zaman ve yere ait özellikler hakkında çıkarımlarda bulunur.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Eş yükselti eğrileriyle çizilmiş bir harita üzerinde ana yer şekillerini ayırt eder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Dünyanın şekli ve hareketlerinin etkilerini yorumlar.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Atmosferin özellikleri ile hava olaylarını ilişkilendirir.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Hava durumu ile iklim özelliklerini etkileri açısından karşılaştırır.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İklim elemanlarının oluşumunu, dağılışını ve bunlar üzerinde etkili olan faktörleri sorgular.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Farklı iklim tiplerinin özellikleri ve dağılışları hakkında çıkarımlarda bulunur.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Dünyanın tektonik oluşumundaki değişim ve sürekliliğe kanıtlar gösterir.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Jeolojik zamanların özelliklerini tektonik olaylarla ilişkilendirerek açıklar.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İç kuvvetleri yer şekillerinin oluşumuna etkileriyle birlikte açıklar.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Dış kuvvetleri yer şekillerinin oluşumuna etkileriyle birlikte açıklar.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İnsan faaliyetlerinden yola çıkarak beşerî sistemlerin coğrafyanın konuları içerisindeki yerini açıklar.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Yerleşmelerin konumunu belirleyen ve gelişimini etkileyen faktörleri geçmişten günümüze fonksiyonel değişiklikler açısından analiz eder.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Yerleşme doku ve tiplerinin oluşmasında etkili olan nedenleri sorgular.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Yaşadığı yerleşim biriminin coğrafi özellikleri hakkında çıkarımlarda bulunur.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Yaşadığı </w:t>
      </w:r>
      <w:r w:rsidR="002F7E9D" w:rsidRPr="00CB292B">
        <w:rPr>
          <w:rFonts w:ascii="Arial" w:hAnsi="Arial" w:cs="Arial"/>
          <w:sz w:val="20"/>
          <w:szCs w:val="20"/>
        </w:rPr>
        <w:t>yerleşim alanının farklı zaman p</w:t>
      </w:r>
      <w:r w:rsidRPr="00CB292B">
        <w:rPr>
          <w:rFonts w:ascii="Arial" w:hAnsi="Arial" w:cs="Arial"/>
          <w:sz w:val="20"/>
          <w:szCs w:val="20"/>
        </w:rPr>
        <w:t xml:space="preserve">eriyotlarındaki değişim ve sürekliliğini coğrafi açıdan analiz eder.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Dünyadaki farklı bölge örneklerini, özellikleri ve bölge belirlemede kullanılan kriterler açısından analiz eder.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Çeşitli ölçeklerdeki bölge örneklerini kullanarak bölge sınırlarının amaca göre değişebilirliğini açıklar.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Haritalardan yararlanarak çeşitli coğrafi kriterlerle belirlenmiş bölgelerde bulunan ülkeleri ayırt eder.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İnsanların gereksinimlerinden yola çıkarak doğal çevreyi kullanma biçimlerini örneklendirir.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Doğal çevrenin insan faaliyetlerine etkilerini ve insanların doğal çevreye uyum süreçlerini karşılıklı ilişkileri çerçevesinde analiz eder. </w:t>
      </w:r>
    </w:p>
    <w:p w:rsidR="0096412C" w:rsidRPr="00CB292B" w:rsidRDefault="0096412C" w:rsidP="00E65C8A">
      <w:pPr>
        <w:pStyle w:val="AralkYok"/>
        <w:numPr>
          <w:ilvl w:val="0"/>
          <w:numId w:val="5"/>
        </w:numPr>
        <w:jc w:val="both"/>
        <w:rPr>
          <w:rFonts w:ascii="Arial" w:hAnsi="Arial" w:cs="Arial"/>
          <w:sz w:val="20"/>
          <w:szCs w:val="20"/>
        </w:rPr>
      </w:pPr>
      <w:r w:rsidRPr="00CB292B">
        <w:rPr>
          <w:rFonts w:ascii="Arial" w:hAnsi="Arial" w:cs="Arial"/>
          <w:sz w:val="20"/>
          <w:szCs w:val="20"/>
        </w:rPr>
        <w:t xml:space="preserve">Örneklerden yararlanarak doğal ortamda insan etkisiyle meydana gelen değişimlerin sonuçlarını analiz eder. </w:t>
      </w:r>
    </w:p>
    <w:p w:rsidR="0096412C" w:rsidRPr="00CB292B" w:rsidRDefault="0096412C" w:rsidP="009C7896">
      <w:pPr>
        <w:pStyle w:val="AralkYok"/>
        <w:jc w:val="both"/>
        <w:rPr>
          <w:rFonts w:ascii="Arial" w:hAnsi="Arial" w:cs="Arial"/>
          <w:b/>
          <w:sz w:val="20"/>
          <w:szCs w:val="20"/>
          <w:u w:val="single"/>
        </w:rPr>
      </w:pPr>
      <w:r w:rsidRPr="00CB292B">
        <w:rPr>
          <w:rFonts w:ascii="Arial" w:hAnsi="Arial" w:cs="Arial"/>
          <w:b/>
          <w:sz w:val="20"/>
          <w:szCs w:val="20"/>
          <w:u w:val="single"/>
        </w:rPr>
        <w:t>10. SINIF KAZANIMLAR</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Kayaçların özellikleri ile yeryüzü şekillerinin oluşum süreçlerini ilişkilendirir.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Su kaynaklarını farklı özelliklerine göre sınıflandırır.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Toprak çeşitliliğini oluşum süreçlerine göre açıklar.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Bitki tür ve topluluklarını genel özelliklerine göre sınıflandırır.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Farklı bitki topluluklarının dağılışı ile iklim ve yer şekillerini ilişkilendirir.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Nüfus özellikleri ve nüfusun önemi hakkında çıkarımlarda bulunur.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Dünya nüfusunun dağılışını ve dağılışı etkileyen faktörleri sorgular.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Nüfus piramitleri oluşturarak nüfusun yapısıyla ilgili çıkarımlarda bulunur.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Tarihî metinler, belgeler ve haritalardan yararlanarak dünyadaki göçlerin </w:t>
      </w:r>
      <w:r w:rsidR="00FB5BBD" w:rsidRPr="00CB292B">
        <w:rPr>
          <w:rFonts w:ascii="Arial" w:hAnsi="Arial" w:cs="Arial"/>
          <w:sz w:val="20"/>
          <w:szCs w:val="20"/>
        </w:rPr>
        <w:t>n</w:t>
      </w:r>
      <w:r w:rsidRPr="00CB292B">
        <w:rPr>
          <w:rFonts w:ascii="Arial" w:hAnsi="Arial" w:cs="Arial"/>
          <w:sz w:val="20"/>
          <w:szCs w:val="20"/>
        </w:rPr>
        <w:t xml:space="preserve">edenleri ve sonuçları hakkında çıkarımlarda bulunur.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Örnek incelemeler yoluyla göçün mekânsal etkilerini analiz eder.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Ekonomik faaliyetleri temel özelliklerine göre ayırt eder.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lastRenderedPageBreak/>
        <w:t xml:space="preserve">Ekonomik faaliyet türlerinin oransal dağılımına ilişkin verileri, ülkelerin gelişmişlik düzeyleriyle ilişkilendirir.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Türkiye’nin konumunu, özellikleri ve etkileri açısından değerlendirir.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Türkiye’deki yer şekillerinin temel özelliklerini ve dağılışını analiz eder.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Türkiye’nin yer şekillerinin oluşum sürecini iç ve dış kuvvetlerle ilişkilendirir.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Türkiye’nin iklimini etkileyen faktörler hakkında çıkarımlarda bulunur.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Türkiye’deki iklim elemanlarının özellikleri hakkında çıkarımlarda bulunur.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İklime ait kanıtlardan yararlanarak Türkiye’de görülen iklim tiplerinin özellikleri hakkında çıkarımlarda bulunur.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Türkiye’deki toprak tipleri ve bunların dağılışında etkili olan faktörleri ilişkilendirir.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 topraklarının kullanımını verimlilik açısından değerlendirir.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Türkiye’deki doğal bitki topluluklarının dağılışını yetişme şartlarıyla ilişkilendirerek analiz eder.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Türkiye’deki su varlıklarını genel özellikleri ve dağılışları açısından analiz eder.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Türkiye’deki su varlığından yararlanmayı ekonomik, sosyal ve kültürel etkileriyle analiz eder.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Türkiye’de yerleşme ve nüfus dağılışını etkileyen faktörler hakkında çıkarımlarda bulunur.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Türkiye’deki yerleşim birimlerini fonksiyonel özellikleri açısından ayırt eder.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Doğal unsurlardan yola çıkarak Türkiye’deki kırsal yerleşme tiplerinin çeşitliliğini örneklendirir.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Türkiye’deki şehirleri fonksiyonlarına göre örneklendirir.</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 nüfusunun yapısal özelliklerini ve dağılışını analiz eder.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Türkiye’de nüfusun tarihsel seyrini sosyal ve ekonomik faktörler açısından sorgular. </w:t>
      </w:r>
    </w:p>
    <w:p w:rsidR="009A0812" w:rsidRPr="00CB292B" w:rsidRDefault="009A0812"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Türkiyedeki göçlerin sebep ve sonuçlarını coğrafi açıdan sorgular.</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Uluslararası ulaşım hatlarının bölgesel ve küresel etkilerini sorgular.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 xml:space="preserve">Doğal afetleri; oluşum nedenleri, özellikleri, dağılışları ve insanlara olan etkileri bakımından analiz eder. </w:t>
      </w:r>
    </w:p>
    <w:p w:rsidR="0096412C" w:rsidRPr="00CB292B" w:rsidRDefault="0096412C" w:rsidP="00E65C8A">
      <w:pPr>
        <w:pStyle w:val="AralkYok"/>
        <w:numPr>
          <w:ilvl w:val="0"/>
          <w:numId w:val="6"/>
        </w:numPr>
        <w:spacing w:line="276" w:lineRule="auto"/>
        <w:jc w:val="both"/>
        <w:rPr>
          <w:rFonts w:ascii="Arial" w:hAnsi="Arial" w:cs="Arial"/>
          <w:sz w:val="20"/>
          <w:szCs w:val="20"/>
        </w:rPr>
      </w:pPr>
      <w:r w:rsidRPr="00CB292B">
        <w:rPr>
          <w:rFonts w:ascii="Arial" w:hAnsi="Arial" w:cs="Arial"/>
          <w:sz w:val="20"/>
          <w:szCs w:val="20"/>
        </w:rPr>
        <w:t>İnsanların doğal afetlerin oluşumuna etkisini, afet bilincinin geliştirilmesi açısından değerlendirir.</w:t>
      </w:r>
    </w:p>
    <w:p w:rsidR="0096412C" w:rsidRPr="00CB292B" w:rsidRDefault="0096412C" w:rsidP="009C7896">
      <w:pPr>
        <w:pStyle w:val="AralkYok"/>
        <w:jc w:val="both"/>
        <w:rPr>
          <w:rFonts w:ascii="Arial" w:hAnsi="Arial" w:cs="Arial"/>
          <w:b/>
          <w:sz w:val="20"/>
          <w:szCs w:val="20"/>
          <w:u w:val="single"/>
        </w:rPr>
      </w:pPr>
      <w:r w:rsidRPr="00CB292B">
        <w:rPr>
          <w:rFonts w:ascii="Arial" w:hAnsi="Arial" w:cs="Arial"/>
          <w:b/>
          <w:sz w:val="20"/>
          <w:szCs w:val="20"/>
          <w:u w:val="single"/>
        </w:rPr>
        <w:t>11. SINIF KAZANIMLAR</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Biyoçeşitliliğin oluşumunda ve azalmasında etkili olan faktörleri sorgular.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Ekosistemi oluşturan unsurları, madde döngüsünü ve enerji akışını ekosistemin devamlılığı açısından analiz eder.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Su ekosisteminin unsurlarını ve işleyişini analiz eder.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Ülkelerin farklı dönemlerine ait nüfus politikalarını ve bunların sonuçlarını karşılaştırır.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Şehirleri fonksiyonel özellikleri açısından örneklendirerek bunların küresel ve bölgesel etkilerini yorumlar.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Tarihsel süreçte şehirlerin nüfus ve fonksiyonel özelliklerindeki değişimleri küresel etkileri açısından yorumlar.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Doğal unsurların üretim, dağıtım ve tüketim süreçleri üzerindeki etkisini analiz eder.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Beşerî unsurların üretim, dağıtım ve tüketim süreçleri üzerindeki etkisini analiz eder. </w:t>
      </w:r>
    </w:p>
    <w:p w:rsidR="00975ECE"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Üretim, dağıtım ve tüketim sektörleri arasındaki ilişkiyi ekonomiye etkisi açısından analiz eder.</w:t>
      </w:r>
    </w:p>
    <w:p w:rsidR="0096412C" w:rsidRPr="00CB292B" w:rsidRDefault="00975ECE" w:rsidP="00E65C8A">
      <w:pPr>
        <w:pStyle w:val="AralkYok"/>
        <w:numPr>
          <w:ilvl w:val="0"/>
          <w:numId w:val="7"/>
        </w:numPr>
        <w:jc w:val="both"/>
        <w:rPr>
          <w:rFonts w:ascii="Arial" w:hAnsi="Arial" w:cs="Arial"/>
          <w:sz w:val="20"/>
          <w:szCs w:val="20"/>
        </w:rPr>
      </w:pPr>
      <w:r w:rsidRPr="00CB292B">
        <w:rPr>
          <w:rFonts w:ascii="Arial" w:hAnsi="Arial" w:cs="Arial"/>
          <w:sz w:val="20"/>
          <w:szCs w:val="20"/>
        </w:rPr>
        <w:t>Doğal kaynaklar</w:t>
      </w:r>
      <w:r w:rsidR="00B47F3C" w:rsidRPr="00CB292B">
        <w:rPr>
          <w:rFonts w:ascii="Arial" w:hAnsi="Arial" w:cs="Arial"/>
          <w:sz w:val="20"/>
          <w:szCs w:val="20"/>
        </w:rPr>
        <w:t>ı</w:t>
      </w:r>
      <w:r w:rsidRPr="00CB292B">
        <w:rPr>
          <w:rFonts w:ascii="Arial" w:hAnsi="Arial" w:cs="Arial"/>
          <w:sz w:val="20"/>
          <w:szCs w:val="20"/>
        </w:rPr>
        <w:t xml:space="preserve"> sınıflandırılarak doğal kaynak-ekonomi ilişkisini açıklar.</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Türkiye’nin tarih boyunca medeniyetler Merkezi olmasının nedenlerini coğrafi konum açısından değerlendirir.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Türkiye’deki yer şekilleri ile arazi kullanımı arasındaki ilişkiyi analiz eder.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Türkiye ekonomisinin sektörel dağılımını ve bunları etkileyen şartları analiz eder.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Türkiye’de uygulanan ekonomi politikalarını değişim ve süreklilik açısından değerlendirir.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Türkiye’de tarım ve hayvancılığı şekillendiren unsurlarla bu sektörlerin özelliklerini açıklar. </w:t>
      </w:r>
    </w:p>
    <w:p w:rsidR="00445172" w:rsidRPr="00CB292B" w:rsidRDefault="00445172" w:rsidP="00E65C8A">
      <w:pPr>
        <w:pStyle w:val="AralkYok"/>
        <w:numPr>
          <w:ilvl w:val="0"/>
          <w:numId w:val="7"/>
        </w:numPr>
        <w:jc w:val="both"/>
        <w:rPr>
          <w:rFonts w:ascii="Arial" w:hAnsi="Arial" w:cs="Arial"/>
          <w:sz w:val="20"/>
          <w:szCs w:val="20"/>
        </w:rPr>
      </w:pPr>
      <w:r w:rsidRPr="00CB292B">
        <w:rPr>
          <w:rFonts w:ascii="Arial" w:hAnsi="Arial" w:cs="Arial"/>
          <w:sz w:val="20"/>
          <w:szCs w:val="20"/>
        </w:rPr>
        <w:t>Tarım ve hayvancılığın Türkiye ekonomisindeki yerini değişim ve süreklilik açısından değerlendirir.</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Türkiye'nin madenlerini ve enerji kaynaklarını ülke ekonomisindeki yeri ile birlikte değerlendirir.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Türkiye’nin madenlerini ve enerji kaynaklarını etkili kullanım açısından değerlendirir.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Türkiye sanayisini şekillendiren faktörleri ve bu sektörün özelliklerini açıklar.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Sanayinin Türkiye ekonomisindeki yerini değişim ve süreklilik açısından değerlendirir.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Farklı hizmet sektörlerinin Türkiye’nin ekonomik kalkınmasıyla olan ilişkisini sorgular. </w:t>
      </w:r>
    </w:p>
    <w:p w:rsidR="00975ECE" w:rsidRPr="00CB292B" w:rsidRDefault="0096412C" w:rsidP="00E65C8A">
      <w:pPr>
        <w:pStyle w:val="AralkYok"/>
        <w:numPr>
          <w:ilvl w:val="0"/>
          <w:numId w:val="7"/>
        </w:numPr>
        <w:spacing w:before="0" w:beforeAutospacing="0"/>
        <w:jc w:val="both"/>
        <w:rPr>
          <w:rFonts w:ascii="Arial" w:hAnsi="Arial" w:cs="Arial"/>
          <w:sz w:val="20"/>
          <w:szCs w:val="20"/>
        </w:rPr>
      </w:pPr>
      <w:r w:rsidRPr="00CB292B">
        <w:rPr>
          <w:rFonts w:ascii="Arial" w:hAnsi="Arial" w:cs="Arial"/>
          <w:sz w:val="20"/>
          <w:szCs w:val="20"/>
        </w:rPr>
        <w:t xml:space="preserve">Türkiye’deki doğal afetlerin nedenleri, dağılışları ve sonuçlarını analiz eder. </w:t>
      </w:r>
    </w:p>
    <w:p w:rsidR="0096412C" w:rsidRPr="00CB292B" w:rsidRDefault="0096412C" w:rsidP="00E65C8A">
      <w:pPr>
        <w:pStyle w:val="AralkYok"/>
        <w:numPr>
          <w:ilvl w:val="0"/>
          <w:numId w:val="7"/>
        </w:numPr>
        <w:spacing w:before="0" w:beforeAutospacing="0"/>
        <w:jc w:val="both"/>
        <w:rPr>
          <w:rFonts w:ascii="Arial" w:hAnsi="Arial" w:cs="Arial"/>
          <w:sz w:val="20"/>
          <w:szCs w:val="20"/>
        </w:rPr>
      </w:pPr>
      <w:r w:rsidRPr="00CB292B">
        <w:rPr>
          <w:rFonts w:ascii="Arial" w:hAnsi="Arial" w:cs="Arial"/>
          <w:sz w:val="20"/>
          <w:szCs w:val="20"/>
        </w:rPr>
        <w:t xml:space="preserve">Kültürü oluşturan unsurlardan yola çıkarak farklı kültürel bölgelerin yeryüzünde yayılış alanlarına ait analizler yapar.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Ülkeler ve bölgeler arasındaki ticaretle ham madde, üretim ve pazar alanlarını ilişkilendirir.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Örnek incelemeler yoluyla ülkeler arası etkileşimde turizm faaliyetlerinin rolünü sorgular.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lastRenderedPageBreak/>
        <w:t xml:space="preserve">Örnek inceleme yoluyla bir ülkenin coğrafi özelliklerini araştırır.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Sanayileşmiş bir ülkeyi sanayileşme aşamaları açısından analiz ederek sanayileşme süreçlerini değerlendirir.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Tarımsal faaliyetler açısından farklı düzeylerdeki ülkeleri karşılaştırarak tarım-ekonomi ilişkisini yorumlar.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Bölgesel ve küresel ölçekteki örgütleri amaçları, işlevleri ve etki alanları açısından değerlendirir.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Doğal kaynakların değeri ve kullanımındaki değişimi tarihsel süreçte farklı bölgelerle örneklendirir.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Yenilenemeyen kaynakların kullanımını “tükenebilirlik” ve “alternatif kaynaklar” çerçevesinde analiz eder.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Ülkeler arasında doğal kaynak kullanımındaki farklılığı çevresel sonuçlar açısından değerlendirir.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Madenlerin ve enerji kaynaklarının üretim, dağıtım ve tüketiminin çevreye olumsuz etkilerini örneklendirir.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Doğal kaynakların kullanımındaki farklı tutumları “çevreye duyarlılık” açısından sorgular.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Doğal kaynakların etkin kullanımında çevre planlamasının önemini kavrar.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Örneklerden yararlanarak “etkili arazi kullanma” uygulamalarının çevre üzerindeki etkilerini değerlendirir.</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Çevre sorunlarını farklı kriterlere göre sınıflandırır.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Çevre sorunlarının oluşum ve yayılma süreçlerini küresel etkileri açısından sorgular.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Örnek incelemeler yoluyla teknolojik değişimleri çevresel sonuçları ve insana etkileri açısından analiz eder.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İnsan faaliyetlerinin karbon, azot, oksijen ve su döngülerine olan etkilerini örneklendirir.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Farklı atık türlerini çevre ve insan sağlığına etkileri açısından değerlendirir.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Çevre ve insan sağlığı açısından atıklardan korunma yöntemlerini sorgular.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 xml:space="preserve">Yenilenemeyen kaynakların sürdürülebilir kullanımı açısından geri dönüşüm stratejilerini değerlendirir. </w:t>
      </w:r>
    </w:p>
    <w:p w:rsidR="0096412C" w:rsidRPr="00CB292B" w:rsidRDefault="0096412C" w:rsidP="00E65C8A">
      <w:pPr>
        <w:pStyle w:val="AralkYok"/>
        <w:numPr>
          <w:ilvl w:val="0"/>
          <w:numId w:val="7"/>
        </w:numPr>
        <w:jc w:val="both"/>
        <w:rPr>
          <w:rFonts w:ascii="Arial" w:hAnsi="Arial" w:cs="Arial"/>
          <w:sz w:val="20"/>
          <w:szCs w:val="20"/>
        </w:rPr>
      </w:pPr>
      <w:r w:rsidRPr="00CB292B">
        <w:rPr>
          <w:rFonts w:ascii="Arial" w:hAnsi="Arial" w:cs="Arial"/>
          <w:sz w:val="20"/>
          <w:szCs w:val="20"/>
        </w:rPr>
        <w:t>Çevre sorunlarının önlenmesine yönelik stratejiler geliştirir.</w:t>
      </w:r>
    </w:p>
    <w:p w:rsidR="00E65C8A" w:rsidRPr="00CB292B" w:rsidRDefault="00E65C8A" w:rsidP="009C7896">
      <w:pPr>
        <w:pStyle w:val="AralkYok"/>
        <w:jc w:val="both"/>
        <w:rPr>
          <w:rFonts w:ascii="Arial" w:hAnsi="Arial" w:cs="Arial"/>
          <w:sz w:val="20"/>
          <w:szCs w:val="20"/>
        </w:rPr>
      </w:pPr>
    </w:p>
    <w:p w:rsidR="0096412C" w:rsidRPr="00CB292B" w:rsidRDefault="0096412C" w:rsidP="009C7896">
      <w:pPr>
        <w:pStyle w:val="AralkYok"/>
        <w:jc w:val="both"/>
        <w:rPr>
          <w:rFonts w:ascii="Arial" w:hAnsi="Arial" w:cs="Arial"/>
          <w:b/>
          <w:sz w:val="20"/>
          <w:szCs w:val="20"/>
        </w:rPr>
      </w:pPr>
      <w:r w:rsidRPr="00CB292B">
        <w:rPr>
          <w:rFonts w:ascii="Arial" w:hAnsi="Arial" w:cs="Arial"/>
          <w:b/>
          <w:sz w:val="20"/>
          <w:szCs w:val="20"/>
        </w:rPr>
        <w:t>12. SINIF KAZANIMLAR</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Doğa olaylarının ekstrem durumlarını ve etkilerini değerlendirir.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Coğrafi bir bakış açısıyla doğal ve beşerî süreçler arasındaki etkileşime kanıtlar gösterir.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Doğal sistemlerdeki değişimlerle ilgili geleceğe yönelik çıkarımlarda bulunur.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Dünya üzerinde ilk kültür merkezlerinin ortaya çıkışını ve yayılışını belirleyen faktörleri zaman, süreklilik ve değişim açısından değerlendirir.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Örnek incelemeler yoluyla bir bölgedeki baskın ekonomik faaliyet türünün sosyal ve kültürel yaşama olan etkilerini tartışır.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Şehirleşme, göç ve sanayileşme olgularını birbirleriyle olan ilişkileri ve toplumsal etkileri açısından yorumlar.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Nüfus, yerleşme ve ekonomik faaliyetlerde gelecekte olabilecek değişimlerle ilgili çıkarımlarda bulunur.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Bölge tanımlama ve sınıflandırılmasında kullanılan kriterler açısından ülkemizdeki farklı bölge türlerini haritalar üzerinde örneklendirir.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Ulaşımda etkili olan unsurlardan yola çıkarak Türkiye’deki ulaşım sistemlerinin gelişimiyle ilgili çıkarımlarda bulunur.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Ulaşım ağları ile yerleşme ve ekonomik faaliyetleri ilişkilendirir.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Türkiye’deki ticaret merkezlerini, ticarete konu olan mallarını ve akış yönlerini değişim ve süreklilik açısından analiz eder.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Türkiye’nin dış ticaretini ve dünya Pazarlarındaki yerini ticarete konu olan ürünler açısından analiz eder.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Türkiye’yi sembolize eden mekânsal değerleri, mekân algısına etkisiyle yorumlar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Türkiye’nin turizm değerlerini sınıflandırarak turizm potansiyelini yorumlar.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Turizmden yararlanma açısından Türkiye’nin diğer ülkeler arasındaki yerini sorgular.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Turizm faaliyetlerinin çevresel, kültürel ve ekonomik etkilerinden yola çıkarak Türkiye’nin turizm politikalarını değerlendirir.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Türkiye’nin nüfus politikalarını ve gerekçelerini değerlendirir.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Türkiye’nin nüfus projeksiyonlarına dayalı senaryolar oluşturur.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Türkiye’deki bölgesel kalkınma projelerini gerekçeleri ve etkileri açısından değerlendirir.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Tarihsel süreçte Türkiye’nin jeopolitik konumunu değişim ve süreklilik açısından değerlendirir</w:t>
      </w:r>
      <w:r w:rsidRPr="00CB292B">
        <w:rPr>
          <w:rFonts w:ascii="Arial" w:hAnsi="Arial" w:cs="Arial"/>
          <w:bCs/>
          <w:sz w:val="20"/>
          <w:szCs w:val="20"/>
        </w:rPr>
        <w:t xml:space="preserve">.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Türkiye’nin içinde yer aldığı jeopolitik bölgelerle olan ilişkisini analiz eder.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lastRenderedPageBreak/>
        <w:t xml:space="preserve">Türkiye’nin küresel ve bölgesel ölçekteki siyasi, askeri ve ekonomik örgütlerle ilişkisini yorumlar.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Örnek analizler yoluyla ülkelerin gelişmişlik seviyelerini belirleyen faktörler hakkında çıkarımlarda bulunur.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Gelişmiş ve gelişmekte olan ülkelerin coğrafî özelliklerini karşılaştırarak ülkelerin farklı gelişmişliklerinin nedenlerini yorumlar.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Ülkeleri doğal kaynak potansiyeli açısından karşılaştırarak doğal kaynakların bölgesel ve küresel ilişkilerdeki etkisini sorgular.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Dünyanın önemli enerji nakil hatlarını bölge ve ülkelere etkileri açısından analiz eder.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Bir ülkenin konumunun bölgesel ve küresel etkilerini değerlendirir.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Ülkeler arasında sorun oluşturabilecek mekânsal unsurları, günümüz çatışma alanlarıyla ilişkilendirir.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Doğal çevrenin sınırlılığını “beslenme halkaları” ve “taşıma kapasitesi” kavramlarına dayalı olarak açıklar.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Doğa-insan etkileşiminden kaynaklanan riskler hakkında çıkarımlarda bulunur.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Çevre sorunlarının önlenmesine yönelik farklı ülkelerdeki uygulamaları tarihsel süreçte değerlendirir.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Çevre yönetimi ve koruma açısından çevresel örgütlerin etkinliklerini değerlendirir.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Doğal kaynakların yönetimine ait ilkeler belirler.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Sınırlı kaynakların etkili kullanımı konusunda projeler geliştirir.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Doğal çevreyi korumaya yönelik alınan önlemlerin ve projelerin mekâna etkilerini değerlendirir.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 xml:space="preserve">Ortak doğal mirasın ekosistemdeki öneminden yola çıkarak doğal miraslara yönelik tehditleri sorgular. </w:t>
      </w:r>
    </w:p>
    <w:p w:rsidR="0096412C" w:rsidRPr="00CB292B" w:rsidRDefault="0096412C" w:rsidP="00E65C8A">
      <w:pPr>
        <w:pStyle w:val="AralkYok"/>
        <w:numPr>
          <w:ilvl w:val="0"/>
          <w:numId w:val="8"/>
        </w:numPr>
        <w:jc w:val="both"/>
        <w:rPr>
          <w:rFonts w:ascii="Arial" w:hAnsi="Arial" w:cs="Arial"/>
          <w:sz w:val="20"/>
          <w:szCs w:val="20"/>
        </w:rPr>
      </w:pPr>
      <w:r w:rsidRPr="00CB292B">
        <w:rPr>
          <w:rFonts w:ascii="Arial" w:hAnsi="Arial" w:cs="Arial"/>
          <w:sz w:val="20"/>
          <w:szCs w:val="20"/>
        </w:rPr>
        <w:t>Çevre bilincine sahip olur.</w:t>
      </w:r>
    </w:p>
    <w:p w:rsidR="003017A8" w:rsidRPr="0092616B" w:rsidRDefault="00AB01DA" w:rsidP="009C7896">
      <w:pPr>
        <w:pStyle w:val="AralkYok"/>
        <w:jc w:val="both"/>
        <w:rPr>
          <w:rFonts w:ascii="Arial" w:hAnsi="Arial" w:cs="Arial"/>
          <w:b/>
          <w:sz w:val="22"/>
          <w:szCs w:val="22"/>
        </w:rPr>
      </w:pPr>
      <w:r w:rsidRPr="0092616B">
        <w:rPr>
          <w:rFonts w:ascii="Arial" w:hAnsi="Arial" w:cs="Arial"/>
          <w:b/>
          <w:sz w:val="22"/>
          <w:szCs w:val="22"/>
        </w:rPr>
        <w:t>8-</w:t>
      </w:r>
      <w:r w:rsidR="003017A8" w:rsidRPr="0092616B">
        <w:rPr>
          <w:rFonts w:ascii="Arial" w:hAnsi="Arial" w:cs="Arial"/>
          <w:b/>
          <w:sz w:val="22"/>
          <w:szCs w:val="22"/>
        </w:rPr>
        <w:t xml:space="preserve"> PROGRAMIN UYGULANMASI İLE İLGİLİ AÇIKLAMALAR:</w:t>
      </w:r>
    </w:p>
    <w:p w:rsidR="00E83435" w:rsidRPr="0092616B" w:rsidRDefault="00E83435" w:rsidP="009C7896">
      <w:pPr>
        <w:pStyle w:val="AralkYok"/>
        <w:jc w:val="both"/>
        <w:rPr>
          <w:rFonts w:ascii="Arial" w:hAnsi="Arial" w:cs="Arial"/>
          <w:b/>
          <w:sz w:val="22"/>
          <w:szCs w:val="22"/>
        </w:rPr>
      </w:pPr>
      <w:r w:rsidRPr="0092616B">
        <w:rPr>
          <w:rFonts w:ascii="Arial" w:eastAsia="Calibri" w:hAnsi="Arial" w:cs="Arial"/>
          <w:sz w:val="22"/>
          <w:szCs w:val="22"/>
        </w:rPr>
        <w:t xml:space="preserve">           Talim ve Terbiye Kurulu Başkanlığı’nın 14.08.2015 tarih ve 73 sayılı kararı ile kabul edilen Özel Öğretim Kursu Çerçeve Programına ve yine Talim ve Terbiye Kurulu Başkanlığı’nca kabul edilen Ortaöğretim Coğrafya  Dersi (9, 10, 11 ve 12. Sınıflar) Öğretim Programındaki açıklamalar doğrultusunda;</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Bu programın amacı, lise veya dengi okul 9.sınıf öğrencilerin daha önceki öğrenimlerinde edindikleri bilgi ve becerileri tekrarlayıp pekiştirmektir.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color w:val="000000"/>
          <w:sz w:val="22"/>
          <w:szCs w:val="22"/>
        </w:rPr>
        <w:t xml:space="preserve">Bu programla öğrencilerin yaşadıkları alandan başlayarak ülkemiz ve tüm dünya ile ilgili </w:t>
      </w:r>
      <w:r w:rsidRPr="0092616B">
        <w:rPr>
          <w:rFonts w:ascii="Arial" w:hAnsi="Arial" w:cs="Arial"/>
          <w:iCs/>
          <w:color w:val="000000"/>
          <w:sz w:val="22"/>
          <w:szCs w:val="22"/>
        </w:rPr>
        <w:t xml:space="preserve">coğrafi bilinç </w:t>
      </w:r>
      <w:r w:rsidRPr="0092616B">
        <w:rPr>
          <w:rFonts w:ascii="Arial" w:hAnsi="Arial" w:cs="Arial"/>
          <w:color w:val="000000"/>
          <w:sz w:val="22"/>
          <w:szCs w:val="22"/>
        </w:rPr>
        <w:t>kazanmaları amaçlanmaktadır.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color w:val="000000"/>
          <w:sz w:val="22"/>
          <w:szCs w:val="22"/>
        </w:rPr>
        <w:t xml:space="preserve">Program, öğrenci merkezlidir. Bu nedenle konular arası ilişkilendirme çok önemlidir. Coğrafya öğretmeni programı uygularken öğrencilerin bilgi, beceri, değer ve kavram boyutlarında hazır bulunuşluk düzeyini dikkate alacaktır.  </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color w:val="000000"/>
          <w:sz w:val="22"/>
          <w:szCs w:val="22"/>
        </w:rPr>
        <w:t xml:space="preserve">Öğretmen, konuları işlerken kazanımların çerçevesinden çok uzaklaşmayacak, öğrencilerde olaylar ile ilgili çok boyutlu düşünebilme becerisi geliştirmeyi amaçlayacaktır. </w:t>
      </w:r>
    </w:p>
    <w:p w:rsidR="0092616B" w:rsidRPr="0092616B" w:rsidRDefault="0092616B" w:rsidP="0092616B">
      <w:pPr>
        <w:pStyle w:val="AralkYok"/>
        <w:numPr>
          <w:ilvl w:val="0"/>
          <w:numId w:val="12"/>
        </w:numPr>
        <w:spacing w:after="120" w:afterAutospacing="0"/>
        <w:ind w:left="714" w:hanging="357"/>
        <w:jc w:val="both"/>
        <w:rPr>
          <w:rFonts w:ascii="Arial" w:hAnsi="Arial" w:cs="Arial"/>
          <w:color w:val="000000"/>
          <w:sz w:val="22"/>
          <w:szCs w:val="22"/>
        </w:rPr>
      </w:pPr>
      <w:r w:rsidRPr="0092616B">
        <w:rPr>
          <w:rFonts w:ascii="Arial" w:hAnsi="Arial" w:cs="Arial"/>
          <w:color w:val="000000"/>
          <w:sz w:val="22"/>
          <w:szCs w:val="22"/>
        </w:rPr>
        <w:t xml:space="preserve">Öğretmen, coğrafyanın hayatın içindeki yerini ve öğrencilerin bakış açılarının nasıl değişeceğini vurgulamak üzere okul içi ve dışındaki olaylardan yararlanacaktır. Öğrencileri sık sık gerçek hayat problemleri ve çelişkili durumlarla karşılaştıracak ve öğrencilerin karşılaştıkları problemleri çözmede edindikleri bilgi ve becerileri kullanabilmelerini sağlayacaktır. </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Konuların öğretiminde, öğretmen konuyu anlatacak, soracağı sorularla öğrencileri aktif hale getirecek bir yol izleyecektir.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Genelde uzun süre tekrar edilip kullanılmayan bilgilerin çabucak unutulduğu bilindiğine göre; bu programla kursiyerlerin bu dersle ilgili edindikleri geçmiş kazanımlarının tekrarlarla daha da kalıcı olması amaçlanmaktadır.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Bu öğretim esnasında ihtiyaç halinde teknolojik araçlarından yararlanılacak, bilgilerin pekiştirilmesi sağlanacaktır.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Programın uygulanmasında; ders öğretmeni Millî Eğitim Bakanlığınca onaylanan ders programındaki öğretim yöntem ve tekniklerinden yararlanacaktır.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lastRenderedPageBreak/>
        <w:t>Millî Eğitim Bakanlığı Yenilik ve Eğitim Teknolojileri Genel Müdürlüğünün hazırladığı görsel uygulamalardan yararlanılarak konular somutlaştırılacaktır.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 xml:space="preserve">Konuların öğretimi sürecinde eğitim personeli tek taraflı anlatımın ötesinde; soru-cevap yöntemini kullanacak, öğrencilerin derslere aktif katılımı sağlanacaktır.  </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Konu sıralamalarında Millî Eğitim Bakanlığı Talim Terbiye kurulunun öngördüğü sıralamalar esas alınmıştır.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Konuların öğretimi sürecinde; eğitim personeli anlatacağı konulara hazırlıklı olarak gelecek, zümre öğretmenleri toplantısında alınan kararlar uygulanacaktır.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İnternet ortamındaki sanal laboratuvar imkânlarından yararlanılarak konuların pekiştirilmesi sağlanacaktır.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 xml:space="preserve">Kursiyerler kursa başlarken bir sınav yapılacak ve öğrencilerin hazır bulunuşluk seviyeleri tespit edilecektir. </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Ölçme ve değerlendirmede optik okuyucu ve bilgisayardan yararlanılacak, Millî Eğitim Bakanlığının ölçme ve değerlendirme kriterleri esas alınacaktır.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Kursun başında, ortasında ve sonunda içinde açık uçlu soruların da olduğu sınavlar yapılacak, sonuçlar konu analizli karnelere dökülecek ve öğrenciyle paylaşılacaktır.</w:t>
      </w:r>
    </w:p>
    <w:p w:rsidR="0092616B" w:rsidRPr="0092616B" w:rsidRDefault="0092616B" w:rsidP="0092616B">
      <w:pPr>
        <w:pStyle w:val="AralkYok"/>
        <w:numPr>
          <w:ilvl w:val="0"/>
          <w:numId w:val="12"/>
        </w:numPr>
        <w:spacing w:after="120" w:afterAutospacing="0"/>
        <w:ind w:left="714" w:hanging="357"/>
        <w:jc w:val="both"/>
        <w:rPr>
          <w:rFonts w:ascii="Arial" w:hAnsi="Arial" w:cs="Arial"/>
          <w:sz w:val="22"/>
          <w:szCs w:val="22"/>
        </w:rPr>
      </w:pPr>
      <w:r w:rsidRPr="0092616B">
        <w:rPr>
          <w:rFonts w:ascii="Arial" w:hAnsi="Arial" w:cs="Arial"/>
          <w:sz w:val="22"/>
          <w:szCs w:val="22"/>
        </w:rPr>
        <w:t>Ayrıca öğrencinin akademik başarısı için tarama ve deneme sınavları da yapılacaktır.</w:t>
      </w:r>
    </w:p>
    <w:p w:rsidR="00CB292B" w:rsidRDefault="00CB292B" w:rsidP="00AB01DA">
      <w:pPr>
        <w:pStyle w:val="AralkYok"/>
        <w:rPr>
          <w:rFonts w:ascii="Arial" w:hAnsi="Arial" w:cs="Arial"/>
          <w:b/>
          <w:sz w:val="22"/>
          <w:szCs w:val="22"/>
        </w:rPr>
      </w:pPr>
    </w:p>
    <w:p w:rsidR="00CB292B" w:rsidRDefault="00CB292B" w:rsidP="00AB01DA">
      <w:pPr>
        <w:pStyle w:val="AralkYok"/>
        <w:rPr>
          <w:rFonts w:ascii="Arial" w:hAnsi="Arial" w:cs="Arial"/>
          <w:b/>
          <w:sz w:val="22"/>
          <w:szCs w:val="22"/>
        </w:rPr>
      </w:pPr>
    </w:p>
    <w:p w:rsidR="00E00C2C" w:rsidRPr="0092616B" w:rsidRDefault="00270EAA" w:rsidP="00AB01DA">
      <w:pPr>
        <w:pStyle w:val="AralkYok"/>
        <w:rPr>
          <w:rFonts w:ascii="Arial" w:hAnsi="Arial" w:cs="Arial"/>
          <w:b/>
          <w:sz w:val="22"/>
          <w:szCs w:val="22"/>
        </w:rPr>
      </w:pPr>
      <w:r>
        <w:rPr>
          <w:rFonts w:ascii="Arial" w:hAnsi="Arial" w:cs="Arial"/>
          <w:b/>
          <w:sz w:val="22"/>
          <w:szCs w:val="22"/>
        </w:rPr>
        <w:t>COĞRAFYA BİLİM GRUBU V KONULARI</w:t>
      </w:r>
    </w:p>
    <w:p w:rsidR="00CB292B" w:rsidRPr="00CB292B" w:rsidRDefault="00CB292B" w:rsidP="00CB292B">
      <w:pPr>
        <w:pStyle w:val="AralkYok"/>
        <w:spacing w:after="0" w:afterAutospacing="0"/>
        <w:jc w:val="both"/>
        <w:rPr>
          <w:rFonts w:ascii="Arial" w:hAnsi="Arial" w:cs="Arial"/>
          <w:b/>
          <w:sz w:val="22"/>
          <w:szCs w:val="22"/>
          <w:u w:val="single"/>
        </w:rPr>
      </w:pPr>
      <w:r w:rsidRPr="00CB292B">
        <w:rPr>
          <w:rFonts w:ascii="Arial" w:hAnsi="Arial" w:cs="Arial"/>
          <w:b/>
          <w:sz w:val="22"/>
          <w:szCs w:val="22"/>
          <w:u w:val="single"/>
        </w:rPr>
        <w:t>1.Hafta /9. Sınıf</w:t>
      </w:r>
    </w:p>
    <w:p w:rsidR="00920495" w:rsidRPr="00CB292B" w:rsidRDefault="00CB292B" w:rsidP="00CB292B">
      <w:pPr>
        <w:pStyle w:val="AralkYok"/>
        <w:spacing w:after="0" w:afterAutospacing="0"/>
        <w:jc w:val="both"/>
        <w:rPr>
          <w:rFonts w:ascii="Arial" w:hAnsi="Arial" w:cs="Arial"/>
          <w:b/>
          <w:sz w:val="22"/>
          <w:szCs w:val="22"/>
        </w:rPr>
      </w:pPr>
      <w:r w:rsidRPr="00CB292B">
        <w:rPr>
          <w:rFonts w:ascii="Arial" w:hAnsi="Arial" w:cs="Arial"/>
          <w:b/>
          <w:sz w:val="22"/>
          <w:szCs w:val="22"/>
        </w:rPr>
        <w:t>1. Bölüm: Doğa Ve İnsan</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1.1.Doğal Unsurlar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1.2.İnsan, Doğa Ve Coğrafya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1.3.Muhteşem Dörtlü</w:t>
      </w:r>
    </w:p>
    <w:p w:rsidR="00920495" w:rsidRPr="00CB292B" w:rsidRDefault="00CB292B" w:rsidP="00CB292B">
      <w:pPr>
        <w:pStyle w:val="AralkYok"/>
        <w:spacing w:after="0" w:afterAutospacing="0"/>
        <w:jc w:val="both"/>
        <w:rPr>
          <w:rFonts w:ascii="Arial" w:hAnsi="Arial" w:cs="Arial"/>
          <w:b/>
          <w:sz w:val="22"/>
          <w:szCs w:val="22"/>
        </w:rPr>
      </w:pPr>
      <w:r w:rsidRPr="00CB292B">
        <w:rPr>
          <w:rFonts w:ascii="Arial" w:hAnsi="Arial" w:cs="Arial"/>
          <w:b/>
          <w:sz w:val="22"/>
          <w:szCs w:val="22"/>
        </w:rPr>
        <w:t>2. Bölüm: Harita Bilgisi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2.1.Coğrafi Rehberim: Haritalar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2.1.1.Haritalarda Yer Şekillerini Gösterme Yöntemleri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2.Hafta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2.1.2.Projeksiyon Tipleri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2.1.3.Haritalarla Yolculuk</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2.1.4.Hayali Rehberler: Paralel Ve Meridyenler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2.2.Arazi Rehberimiz: İzohipsler</w:t>
      </w:r>
    </w:p>
    <w:p w:rsidR="00920495" w:rsidRPr="00CB292B" w:rsidRDefault="00CB292B" w:rsidP="00CB292B">
      <w:pPr>
        <w:pStyle w:val="AralkYok"/>
        <w:spacing w:after="0" w:afterAutospacing="0"/>
        <w:jc w:val="both"/>
        <w:rPr>
          <w:rFonts w:ascii="Arial" w:hAnsi="Arial" w:cs="Arial"/>
          <w:b/>
          <w:sz w:val="22"/>
          <w:szCs w:val="22"/>
        </w:rPr>
      </w:pPr>
      <w:r w:rsidRPr="00CB292B">
        <w:rPr>
          <w:rFonts w:ascii="Arial" w:hAnsi="Arial" w:cs="Arial"/>
          <w:b/>
          <w:sz w:val="22"/>
          <w:szCs w:val="22"/>
        </w:rPr>
        <w:t>3. Bölüm: Yerkürenin Şekli Ve Hareketleri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lastRenderedPageBreak/>
        <w:t>3.1 Yerkürenin Şekli Ve Hareketleri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3.1.1.Yerkürenin Şekli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3.1.2.Yerkürenin Hareketleri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3.1.3.Mevsimler Ve Mevsimlerin Oluşumu</w:t>
      </w:r>
    </w:p>
    <w:p w:rsidR="005D26AC" w:rsidRPr="0092616B" w:rsidRDefault="00CB292B" w:rsidP="00CB292B">
      <w:pPr>
        <w:pStyle w:val="AralkYok"/>
        <w:spacing w:after="0" w:afterAutospacing="0"/>
        <w:jc w:val="both"/>
        <w:rPr>
          <w:rFonts w:ascii="Arial" w:hAnsi="Arial" w:cs="Arial"/>
          <w:b/>
          <w:sz w:val="22"/>
          <w:szCs w:val="22"/>
        </w:rPr>
      </w:pPr>
      <w:r w:rsidRPr="0092616B">
        <w:rPr>
          <w:rFonts w:ascii="Arial" w:hAnsi="Arial" w:cs="Arial"/>
          <w:sz w:val="22"/>
          <w:szCs w:val="22"/>
        </w:rPr>
        <w:t>3.1.4.İklim Kuşakları</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3.Hafta</w:t>
      </w:r>
    </w:p>
    <w:p w:rsidR="00920495" w:rsidRPr="00CB292B" w:rsidRDefault="00CB292B" w:rsidP="00CB292B">
      <w:pPr>
        <w:pStyle w:val="AralkYok"/>
        <w:spacing w:after="0" w:afterAutospacing="0"/>
        <w:jc w:val="both"/>
        <w:rPr>
          <w:rFonts w:ascii="Arial" w:hAnsi="Arial" w:cs="Arial"/>
          <w:b/>
          <w:sz w:val="22"/>
          <w:szCs w:val="22"/>
        </w:rPr>
      </w:pPr>
      <w:r w:rsidRPr="00CB292B">
        <w:rPr>
          <w:rFonts w:ascii="Arial" w:hAnsi="Arial" w:cs="Arial"/>
          <w:b/>
          <w:sz w:val="22"/>
          <w:szCs w:val="22"/>
        </w:rPr>
        <w:t>4. Bölüm: Atmosfer Ve İklim</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4.1.Şeffaf Küre: Atmosfer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4.2.Hava Durumu Ve İklim</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4.3.İklim Elemanları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4.3.1.İklimin Temel Elemanı: Sıcaklık</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4.3.2.Ağır Ama Hissetmediğimiz Yük: Basınç</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4.3.3.Rüzgârlar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4.3.4.Nem Ve Yağış</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4.4.Dünya’nın İklim Zenginliği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4.Hafta</w:t>
      </w:r>
    </w:p>
    <w:p w:rsidR="00920495" w:rsidRPr="00CB292B" w:rsidRDefault="00CB292B" w:rsidP="00CB292B">
      <w:pPr>
        <w:pStyle w:val="AralkYok"/>
        <w:spacing w:after="0" w:afterAutospacing="0"/>
        <w:jc w:val="both"/>
        <w:rPr>
          <w:rFonts w:ascii="Arial" w:hAnsi="Arial" w:cs="Arial"/>
          <w:b/>
          <w:sz w:val="22"/>
          <w:szCs w:val="22"/>
        </w:rPr>
      </w:pPr>
      <w:r w:rsidRPr="00CB292B">
        <w:rPr>
          <w:rFonts w:ascii="Arial" w:hAnsi="Arial" w:cs="Arial"/>
          <w:b/>
          <w:sz w:val="22"/>
          <w:szCs w:val="22"/>
        </w:rPr>
        <w:t>5. Bölüm: Yerin Şekillenmesi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5.1.Yerin Yapısı Ve Oluşum Süreci</w:t>
      </w:r>
    </w:p>
    <w:p w:rsidR="00920495" w:rsidRPr="0092616B" w:rsidRDefault="00CB292B" w:rsidP="00CB292B">
      <w:pPr>
        <w:pStyle w:val="AralkYok"/>
        <w:spacing w:after="0" w:afterAutospacing="0"/>
        <w:jc w:val="both"/>
        <w:rPr>
          <w:rFonts w:ascii="Arial" w:hAnsi="Arial" w:cs="Arial"/>
          <w:b/>
          <w:sz w:val="22"/>
          <w:szCs w:val="22"/>
        </w:rPr>
      </w:pPr>
      <w:r w:rsidRPr="0092616B">
        <w:rPr>
          <w:rFonts w:ascii="Arial" w:hAnsi="Arial" w:cs="Arial"/>
          <w:sz w:val="22"/>
          <w:szCs w:val="22"/>
        </w:rPr>
        <w:t>5.1.1.Yerin Merkezine Yolculuk</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5.1.2.Kıtaların Serüveni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5.2.Jeolojik Zamanlar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5.3.Derinlerden Gelen Güç: İç Kuvvetler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5.3.1.Dağ Oluşumu(Orojenez)</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5.3.2.Kıta Oluşumu(Epirojenez)</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5.3.3.Volkanizma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5.3.4.Depremler</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5.Hafta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lastRenderedPageBreak/>
        <w:t>5.4.Güneş’ten Gelen Güç: Dış Kuvvetler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5.4.1.Doğal Değişim</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5.4.2.Rüzgârların Oluşturduğu Şekiller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5.4.3.Akarsuların Oluşturduğu Şekiller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5.4.4.Çözünebilen Kayaçlarda Oluşan Yer Şekilleri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5.4.5.Buzulların Oluşturduğu Şekiller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5.4.6.Dalga Ve Akıntıların Oluşturduğu Yer Şekilleri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5.4.7.Yer Şekillerinin Diğer Oluşum Süreçleri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5.4.8.Kıyı Tipleri Ve Kıyıların Oluşum Süreçleri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6.Hafta</w:t>
      </w:r>
    </w:p>
    <w:p w:rsidR="00920495" w:rsidRPr="00CB292B" w:rsidRDefault="00CB292B" w:rsidP="00CB292B">
      <w:pPr>
        <w:pStyle w:val="AralkYok"/>
        <w:spacing w:after="0" w:afterAutospacing="0"/>
        <w:jc w:val="both"/>
        <w:rPr>
          <w:rFonts w:ascii="Arial" w:hAnsi="Arial" w:cs="Arial"/>
          <w:b/>
          <w:sz w:val="22"/>
          <w:szCs w:val="22"/>
        </w:rPr>
      </w:pPr>
      <w:r w:rsidRPr="00CB292B">
        <w:rPr>
          <w:rFonts w:ascii="Arial" w:hAnsi="Arial" w:cs="Arial"/>
          <w:b/>
          <w:sz w:val="22"/>
          <w:szCs w:val="22"/>
        </w:rPr>
        <w:t>6. Bölüm: Beşeri Yapı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6.1.Beşeri Dokular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6.2.İlk Yerleşmeler Ve Değişim</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6.2.1.Yerleşmeyi Sınırlandıran Faktörler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6.3.Yerleşme Doku Ve Tipleri Neden Farklılık Gösterir?</w:t>
      </w:r>
    </w:p>
    <w:p w:rsidR="00920495" w:rsidRPr="00CB292B" w:rsidRDefault="00CB292B" w:rsidP="00CB292B">
      <w:pPr>
        <w:pStyle w:val="AralkYok"/>
        <w:spacing w:after="0" w:afterAutospacing="0"/>
        <w:jc w:val="both"/>
        <w:rPr>
          <w:rFonts w:ascii="Arial" w:hAnsi="Arial" w:cs="Arial"/>
          <w:b/>
          <w:sz w:val="22"/>
          <w:szCs w:val="22"/>
        </w:rPr>
      </w:pPr>
      <w:r w:rsidRPr="00CB292B">
        <w:rPr>
          <w:rFonts w:ascii="Arial" w:hAnsi="Arial" w:cs="Arial"/>
          <w:b/>
          <w:sz w:val="22"/>
          <w:szCs w:val="22"/>
        </w:rPr>
        <w:t>7. Bölüm: Yaşadığım Yerden Ülkeme</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7.1.Nerede Yaşıyorum?</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7.Hafta</w:t>
      </w:r>
    </w:p>
    <w:p w:rsidR="00920495" w:rsidRPr="00CB292B" w:rsidRDefault="00CB292B" w:rsidP="00CB292B">
      <w:pPr>
        <w:pStyle w:val="AralkYok"/>
        <w:spacing w:after="0" w:afterAutospacing="0"/>
        <w:jc w:val="both"/>
        <w:rPr>
          <w:rFonts w:ascii="Arial" w:hAnsi="Arial" w:cs="Arial"/>
          <w:b/>
          <w:sz w:val="22"/>
          <w:szCs w:val="22"/>
        </w:rPr>
      </w:pPr>
      <w:r w:rsidRPr="00CB292B">
        <w:rPr>
          <w:rFonts w:ascii="Arial" w:hAnsi="Arial" w:cs="Arial"/>
          <w:b/>
          <w:sz w:val="22"/>
          <w:szCs w:val="22"/>
        </w:rPr>
        <w:t>8. Bölüm: Bölgeler Ve Ülkeler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8.1.Ortak Payda: Bölge</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8.1.1.Bütünden Parçaya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8.1.2.Bölge Sınırları Kesin Hatlarla Ayrılabilir Mi?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8.1.3.Bölge Sınırları Değişir Mi?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8.1.4.Bölge Sınırları Nasıl Oluşturulur?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8.1.5.Doğal Ve Beşeri Bölge Sınırları Çakışır Mı?</w:t>
      </w:r>
    </w:p>
    <w:p w:rsidR="00920495" w:rsidRPr="00CB292B" w:rsidRDefault="00CB292B" w:rsidP="00CB292B">
      <w:pPr>
        <w:pStyle w:val="AralkYok"/>
        <w:spacing w:after="0" w:afterAutospacing="0"/>
        <w:jc w:val="both"/>
        <w:rPr>
          <w:rFonts w:ascii="Arial" w:hAnsi="Arial" w:cs="Arial"/>
          <w:b/>
          <w:sz w:val="22"/>
          <w:szCs w:val="22"/>
        </w:rPr>
      </w:pPr>
      <w:r w:rsidRPr="00CB292B">
        <w:rPr>
          <w:rFonts w:ascii="Arial" w:hAnsi="Arial" w:cs="Arial"/>
          <w:b/>
          <w:sz w:val="22"/>
          <w:szCs w:val="22"/>
        </w:rPr>
        <w:t>9. Bölüm:  İnsan Ve Çevre</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9.1.Doğadan Nasıl Yararlanıyoruz?</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lastRenderedPageBreak/>
        <w:t>9.2.Doğanın Emrinde Miyiz?</w:t>
      </w:r>
    </w:p>
    <w:p w:rsidR="005D26AC" w:rsidRPr="0092616B" w:rsidRDefault="00CB292B" w:rsidP="00CB292B">
      <w:pPr>
        <w:pStyle w:val="AralkYok"/>
        <w:spacing w:after="0" w:afterAutospacing="0"/>
        <w:jc w:val="both"/>
        <w:rPr>
          <w:rFonts w:ascii="Arial" w:hAnsi="Arial" w:cs="Arial"/>
          <w:b/>
          <w:sz w:val="22"/>
          <w:szCs w:val="22"/>
        </w:rPr>
      </w:pPr>
      <w:r w:rsidRPr="0092616B">
        <w:rPr>
          <w:rFonts w:ascii="Arial" w:hAnsi="Arial" w:cs="Arial"/>
          <w:sz w:val="22"/>
          <w:szCs w:val="22"/>
        </w:rPr>
        <w:t>9.3.Suçlu Kim?</w:t>
      </w:r>
    </w:p>
    <w:p w:rsidR="00920495" w:rsidRPr="00CB292B" w:rsidRDefault="00CB292B" w:rsidP="00CB292B">
      <w:pPr>
        <w:spacing w:before="100" w:beforeAutospacing="1" w:after="0" w:line="240" w:lineRule="auto"/>
        <w:jc w:val="both"/>
        <w:rPr>
          <w:rFonts w:ascii="Arial" w:hAnsi="Arial" w:cs="Arial"/>
          <w:b/>
        </w:rPr>
      </w:pPr>
      <w:r w:rsidRPr="0092616B">
        <w:rPr>
          <w:rFonts w:ascii="Arial" w:eastAsia="Times New Roman" w:hAnsi="Arial" w:cs="Arial"/>
          <w:b/>
        </w:rPr>
        <w:t>8.Hafta</w:t>
      </w:r>
      <w:r>
        <w:rPr>
          <w:rFonts w:ascii="Arial" w:eastAsia="Times New Roman" w:hAnsi="Arial" w:cs="Arial"/>
          <w:b/>
        </w:rPr>
        <w:t xml:space="preserve"> / </w:t>
      </w:r>
      <w:r w:rsidRPr="00CB292B">
        <w:rPr>
          <w:rFonts w:ascii="Arial" w:hAnsi="Arial" w:cs="Arial"/>
          <w:b/>
        </w:rPr>
        <w:t>10. Sınıf</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I.Doğal Sistemler</w:t>
      </w:r>
    </w:p>
    <w:p w:rsidR="00920495" w:rsidRPr="00CB292B" w:rsidRDefault="00CB292B" w:rsidP="00CB292B">
      <w:pPr>
        <w:pStyle w:val="AralkYok"/>
        <w:spacing w:after="0" w:afterAutospacing="0"/>
        <w:rPr>
          <w:rFonts w:ascii="Arial" w:hAnsi="Arial" w:cs="Arial"/>
          <w:b/>
          <w:sz w:val="22"/>
          <w:szCs w:val="22"/>
        </w:rPr>
      </w:pPr>
      <w:r w:rsidRPr="00CB292B">
        <w:rPr>
          <w:rFonts w:ascii="Arial" w:hAnsi="Arial" w:cs="Arial"/>
          <w:b/>
          <w:sz w:val="22"/>
          <w:szCs w:val="22"/>
        </w:rPr>
        <w:t>1. Bölüm: Topografya Ve Kayaçlar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1.1.Kayaçlar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1.1.1.Püskürük Kayaçlar Nasıl Oluşur?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1.1.2.Tortul Kayaçlar Nasıl Oluşur?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1.1.3.Başkalaşım (Metamorfik) Kayaçları Nasıl Oluşur?</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9.Hafta</w:t>
      </w:r>
    </w:p>
    <w:p w:rsidR="00920495" w:rsidRPr="00CB292B" w:rsidRDefault="00CB292B" w:rsidP="00CB292B">
      <w:pPr>
        <w:pStyle w:val="AralkYok"/>
        <w:spacing w:after="0" w:afterAutospacing="0"/>
        <w:rPr>
          <w:rFonts w:ascii="Arial" w:hAnsi="Arial" w:cs="Arial"/>
          <w:b/>
          <w:sz w:val="22"/>
          <w:szCs w:val="22"/>
        </w:rPr>
      </w:pPr>
      <w:r w:rsidRPr="00CB292B">
        <w:rPr>
          <w:rFonts w:ascii="Arial" w:hAnsi="Arial" w:cs="Arial"/>
          <w:b/>
          <w:sz w:val="22"/>
          <w:szCs w:val="22"/>
        </w:rPr>
        <w:t>2. Bölüm: Doğadaki Üç Unsur: Su, Toprak, Bitki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2.1.Su Kaynakları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2.1.1 Yer Üstü Suları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2.1.2.Denizler Ve Okyanuslar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2.1.3.Göller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2.1.4.Akarsular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2.1.5.Yer Altı Suları Ve Kaynaklar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2.2.Toprağın Hikâyesi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2.2.1.Toprak Oluşumunu Etkileyen Faktörler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2.2.2.Toprak Tipleri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2.3.Dünyayı Kaplayan Örtü: Bitkiler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2.3.1.Yeryüzünde Bitki Örtüsünün Dağılışını Etkileyen Faktörler</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10.Hafta</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Iı. Beşeri Sistemler</w:t>
      </w:r>
    </w:p>
    <w:p w:rsidR="00920495" w:rsidRPr="00CB292B" w:rsidRDefault="00CB292B" w:rsidP="00CB292B">
      <w:pPr>
        <w:pStyle w:val="AralkYok"/>
        <w:spacing w:after="0" w:afterAutospacing="0"/>
        <w:rPr>
          <w:rFonts w:ascii="Arial" w:hAnsi="Arial" w:cs="Arial"/>
          <w:b/>
          <w:sz w:val="22"/>
          <w:szCs w:val="22"/>
        </w:rPr>
      </w:pPr>
      <w:r w:rsidRPr="00CB292B">
        <w:rPr>
          <w:rFonts w:ascii="Arial" w:hAnsi="Arial" w:cs="Arial"/>
          <w:b/>
          <w:sz w:val="22"/>
          <w:szCs w:val="22"/>
        </w:rPr>
        <w:t>3. Bölüm: Nüfusun Gelişimi, Dağılışı Ve Nitelikleri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3.1.Nufusun Özelikleri Ve Önemi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3.1.1.İnsanlığı Tehdit Eden Organize Suçlar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lastRenderedPageBreak/>
        <w:t>3.2. Dünya Nufusunun Alansal Dağılışı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3.2.1.Kıta Nüfusları Neden Farklıdır?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3.2.2.Nüfus Yoğunluğu</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3.3.Nüfus Piramitleri Ve Özelikleri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11.Hafta</w:t>
      </w:r>
    </w:p>
    <w:p w:rsidR="00920495" w:rsidRPr="00CB292B" w:rsidRDefault="00CB292B" w:rsidP="00CB292B">
      <w:pPr>
        <w:pStyle w:val="AralkYok"/>
        <w:spacing w:after="0" w:afterAutospacing="0"/>
        <w:rPr>
          <w:rFonts w:ascii="Arial" w:hAnsi="Arial" w:cs="Arial"/>
          <w:b/>
          <w:sz w:val="22"/>
          <w:szCs w:val="22"/>
        </w:rPr>
      </w:pPr>
      <w:r w:rsidRPr="00CB292B">
        <w:rPr>
          <w:rFonts w:ascii="Arial" w:hAnsi="Arial" w:cs="Arial"/>
          <w:b/>
          <w:sz w:val="22"/>
          <w:szCs w:val="22"/>
        </w:rPr>
        <w:t>4. Bölüm: Göçlerin Nedenleri Ve Sonuçları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4.1.İnsanlar Neden Göç Eder?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4.1.1.Geçmişten Günümüze Göçler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4.1.2.Kavimler Göçü</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4.1.3.Yeni Dünyaya Göçler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4.1.4.Mübadele Göçleri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4.1.5.Beyin Göçleri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4.1.6.İşçi Göçleri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4.1.7.Doğal Afetlerin Neden Olduğu Göçler</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12.Hafta</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4.2.Göçün Mekânsal Etkileri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4.2.1.Göçler Yerleşim Alanlarını Nasıl Etkiler?</w:t>
      </w:r>
    </w:p>
    <w:p w:rsidR="00920495" w:rsidRPr="00CB292B" w:rsidRDefault="00CB292B" w:rsidP="00CB292B">
      <w:pPr>
        <w:pStyle w:val="AralkYok"/>
        <w:spacing w:after="0" w:afterAutospacing="0"/>
        <w:rPr>
          <w:rFonts w:ascii="Arial" w:hAnsi="Arial" w:cs="Arial"/>
          <w:b/>
          <w:sz w:val="22"/>
          <w:szCs w:val="22"/>
        </w:rPr>
      </w:pPr>
      <w:r w:rsidRPr="00CB292B">
        <w:rPr>
          <w:rFonts w:ascii="Arial" w:hAnsi="Arial" w:cs="Arial"/>
          <w:b/>
          <w:sz w:val="22"/>
          <w:szCs w:val="22"/>
        </w:rPr>
        <w:t>5. Bölüm: Ekonomik Faaliyetler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5.1.Ekonomik Faaliyetlerin Sınıflandırılması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5.1.1.Aktif Nüfusun Ekonomik Faaliyet Guruplarına Göre Dağılımı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Iıı. Mekânsal Bir Sentez: Türkiye</w:t>
      </w:r>
    </w:p>
    <w:p w:rsidR="00920495" w:rsidRPr="00CB292B" w:rsidRDefault="00CB292B" w:rsidP="00CB292B">
      <w:pPr>
        <w:pStyle w:val="AralkYok"/>
        <w:spacing w:after="0" w:afterAutospacing="0"/>
        <w:rPr>
          <w:rFonts w:ascii="Arial" w:hAnsi="Arial" w:cs="Arial"/>
          <w:b/>
          <w:sz w:val="22"/>
          <w:szCs w:val="22"/>
        </w:rPr>
      </w:pPr>
      <w:r w:rsidRPr="00CB292B">
        <w:rPr>
          <w:rFonts w:ascii="Arial" w:hAnsi="Arial" w:cs="Arial"/>
          <w:b/>
          <w:sz w:val="22"/>
          <w:szCs w:val="22"/>
        </w:rPr>
        <w:t>6. Bölüm: Türkiye’nin Yer Şekilleri, İklimi, Toprak, Su Ve Bitki Varlığı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6.1.Türkiye’nin Coğrafi Konumu Ve Etkileri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6.2.Türkiye’deki Yerşekillerinin Temel Özellikleri Ve Dağılışı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6.3.Türkiye Arazisinin Jeolojik Değişimi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6.3.1.Türkiye Arazisinin Oluşum Süreci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13.Hafta</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lastRenderedPageBreak/>
        <w:t>6.4.Ülkemizde Dış Kuvvetlerin Oluşturduğu Yer Şekilleri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6.4.1.Türkiye’de Akarsuların Oluşturduğu Yer Şekilleri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6.4.2.Türkiye’deki Karstik Şekiller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6.4.3.Türkiye Dalga Ve Akıntıların Oluşturduğu Yer Şekilleri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6.4.4.Türkiye’de Rüzgârların Oluşturduğu Yer Şekilleri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6.5.Türkiye’nin İklimi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6.6. Türkiye’nin İklimi Üzerinde Etkili Olan Faktörler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6.7.Türkiye’nin İklim Elemanları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6.7.1.Türkiye’de Sıcaklık</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6.7.2.Türkiye’de Basınç Ve Rüzgârlar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6.7.3.Türkiye’de Nemlilik Ve Yağış</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14.Hafta</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6.8.Türkiye’de İklim Çeşitleri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6.9.Türkiye’de Toprak Tipleri Ve Toprak Kulanımı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6.9.1türkiye’de Başlıca Toprak Tipleri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6.9.2.Türkiye’de Topraklardan Yararlanma</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6.9.3.Türkiye’de Erozyonun Etkisi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6.10.Türkiye’nin Bitki Örtüsü</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6.10.1.Ülkemizde Görülen Başlıca Bitki Toplulukları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6.11.Türkiye’nin Su Varlığı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6.11.1.Gap: Su İle Gelen Değişim</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6.11.2.Türkiye’nin Gölleri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6.11.3.Sularımızdan Gelen Zenginlik</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6.11.4.Türkiye’nin Yer Altı Suları Ve Kaynakları</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15.Hafta</w:t>
      </w:r>
    </w:p>
    <w:p w:rsidR="00920495" w:rsidRPr="00CB292B" w:rsidRDefault="00CB292B" w:rsidP="00CB292B">
      <w:pPr>
        <w:pStyle w:val="AralkYok"/>
        <w:spacing w:after="0" w:afterAutospacing="0"/>
        <w:rPr>
          <w:rFonts w:ascii="Arial" w:hAnsi="Arial" w:cs="Arial"/>
          <w:b/>
          <w:sz w:val="22"/>
          <w:szCs w:val="22"/>
        </w:rPr>
      </w:pPr>
      <w:r w:rsidRPr="00CB292B">
        <w:rPr>
          <w:rFonts w:ascii="Arial" w:hAnsi="Arial" w:cs="Arial"/>
          <w:b/>
          <w:sz w:val="22"/>
          <w:szCs w:val="22"/>
        </w:rPr>
        <w:t>7. Bölüm: Nerede Ve Nasıl Yaşıyoruz?</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7.1.Türkiye’de Nüfusun Ve Yerleşmenin Dağılışını Etkileyen Faktörler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lastRenderedPageBreak/>
        <w:t>7.2.Türkiye’de Yerleşmeler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7.2.1.Ülkemizdeki Yerleşim Şekilleri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7.2.2.Kır Yerleşmeleri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7.2.3.Kent Yerleşmeleri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7.2.4.Hinterlandın Şehirlerin Gelişimine Etkisi</w:t>
      </w:r>
    </w:p>
    <w:p w:rsidR="00920495" w:rsidRPr="00CB292B" w:rsidRDefault="00CB292B" w:rsidP="00CB292B">
      <w:pPr>
        <w:pStyle w:val="AralkYok"/>
        <w:spacing w:after="0" w:afterAutospacing="0"/>
        <w:rPr>
          <w:rFonts w:ascii="Arial" w:hAnsi="Arial" w:cs="Arial"/>
          <w:b/>
          <w:sz w:val="22"/>
          <w:szCs w:val="22"/>
        </w:rPr>
      </w:pPr>
      <w:r w:rsidRPr="00CB292B">
        <w:rPr>
          <w:rFonts w:ascii="Arial" w:hAnsi="Arial" w:cs="Arial"/>
          <w:b/>
          <w:sz w:val="22"/>
          <w:szCs w:val="22"/>
        </w:rPr>
        <w:t>8. Bölüm: Türkiye’nin Nüfus Özellikleri Ve Nüfus Hareketleri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8.1.Türkiye Nüfusunun Yapısal Özelikleri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8.1.1.Nüfusun Yaş Guruplarına Göre Dağılımı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8.1.2.Nüfusun Cinsiyete Göre Dağılımı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8.1.3.Çalışan Nüfusun Ekonomik Faaliyet Kollarına Göre Dağılımı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8.1.4.Türkiye Nüfusunun Eğitim Durumu</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8.1.5.Türkiye’nin Kır Ve Kent Nüfusu</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16.Hafta</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8.2.Türkiye’de Nüfusun Tarihsel Gelişimi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8.2.1.Türkiye’de Nüfus Sayımları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8.2.2.Türkiye’de Nüfusun Yıllara Göre Değişimi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8.2.3.Türkiye’de Nüfusun Artışı Ve Nedenleri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8.3.Ülkemizde Göçler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8.3.1.İç Göçlerin Nedenleri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8.3.2.Göçün Sonuçları</w:t>
      </w:r>
    </w:p>
    <w:p w:rsidR="00965A5A" w:rsidRPr="0092616B" w:rsidRDefault="00965A5A" w:rsidP="00CB292B">
      <w:pPr>
        <w:spacing w:before="100" w:beforeAutospacing="1" w:after="0" w:line="240" w:lineRule="auto"/>
        <w:jc w:val="both"/>
        <w:rPr>
          <w:rFonts w:ascii="Arial" w:eastAsia="Times New Roman" w:hAnsi="Arial" w:cs="Arial"/>
          <w:b/>
        </w:rPr>
      </w:pP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17.Hafta</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Iv. Küresel Ortam: Bölgeler Ve Ülkeler</w:t>
      </w:r>
    </w:p>
    <w:p w:rsidR="00920495" w:rsidRPr="00CB292B" w:rsidRDefault="00CB292B" w:rsidP="00CB292B">
      <w:pPr>
        <w:pStyle w:val="AralkYok"/>
        <w:spacing w:after="0" w:afterAutospacing="0"/>
        <w:rPr>
          <w:rFonts w:ascii="Arial" w:hAnsi="Arial" w:cs="Arial"/>
          <w:b/>
          <w:sz w:val="22"/>
          <w:szCs w:val="22"/>
        </w:rPr>
      </w:pPr>
      <w:r w:rsidRPr="00CB292B">
        <w:rPr>
          <w:rFonts w:ascii="Arial" w:hAnsi="Arial" w:cs="Arial"/>
          <w:b/>
          <w:sz w:val="22"/>
          <w:szCs w:val="22"/>
        </w:rPr>
        <w:t>9. Bölüm: Dünyayı Birbirine Bağlayan Ağlar: Ulaşım</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9.1.Ulaşım Türleri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9.1.1.Ulaşım</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9.1.2.Deniz Yolu</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lastRenderedPageBreak/>
        <w:t>9.1.3.Demir Yolu</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9.1.4.Kara Yolu</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9.1.5.Hava Yolu</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18.Hafta</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V.Çevre Ve Toplum</w:t>
      </w:r>
    </w:p>
    <w:p w:rsidR="00920495" w:rsidRPr="00A019A6" w:rsidRDefault="00CB292B" w:rsidP="00CB292B">
      <w:pPr>
        <w:pStyle w:val="AralkYok"/>
        <w:spacing w:after="0" w:afterAutospacing="0"/>
        <w:rPr>
          <w:rFonts w:ascii="Arial" w:hAnsi="Arial" w:cs="Arial"/>
          <w:b/>
          <w:sz w:val="22"/>
          <w:szCs w:val="22"/>
        </w:rPr>
      </w:pPr>
      <w:r w:rsidRPr="00A019A6">
        <w:rPr>
          <w:rFonts w:ascii="Arial" w:hAnsi="Arial" w:cs="Arial"/>
          <w:b/>
          <w:sz w:val="22"/>
          <w:szCs w:val="22"/>
        </w:rPr>
        <w:t xml:space="preserve">10. </w:t>
      </w:r>
      <w:r w:rsidR="00A019A6">
        <w:rPr>
          <w:rFonts w:ascii="Arial" w:hAnsi="Arial" w:cs="Arial"/>
          <w:b/>
          <w:sz w:val="22"/>
          <w:szCs w:val="22"/>
        </w:rPr>
        <w:t xml:space="preserve">Bölüm: </w:t>
      </w:r>
      <w:r w:rsidRPr="00A019A6">
        <w:rPr>
          <w:rFonts w:ascii="Arial" w:hAnsi="Arial" w:cs="Arial"/>
          <w:b/>
          <w:sz w:val="22"/>
          <w:szCs w:val="22"/>
        </w:rPr>
        <w:t>Doğal Afetler Ve Toplum</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10.1.Doğal Afetler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10.1.1.Deprem</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10.1.2.Tsunami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10.1.3.Sel Ve Taşkınlar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10.1.4.Kuraklık</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19.Hafta</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10.1.5.Erozyon</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10.1.6.Çığ</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10.1.7.Kütle Hareketleri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10.1.8.Fırtına, Kasırga, Hortum</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10.1.9.Volkanlar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10.2.Doğal Afetlerin Dağılışı</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10.2.1.İnsan Doğa Etkileşiminde Etik Değerler</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10.2.2.Coğrafi Bilgi Sistemlerinin Coğrafi Problemlerin Çözümündeki Etkisi</w:t>
      </w:r>
    </w:p>
    <w:p w:rsidR="00920495" w:rsidRPr="0092616B" w:rsidRDefault="00CB292B" w:rsidP="00CB292B">
      <w:pPr>
        <w:pStyle w:val="AralkYok"/>
        <w:spacing w:after="0" w:afterAutospacing="0"/>
        <w:rPr>
          <w:rFonts w:ascii="Arial" w:hAnsi="Arial" w:cs="Arial"/>
          <w:sz w:val="22"/>
          <w:szCs w:val="22"/>
        </w:rPr>
      </w:pPr>
      <w:r w:rsidRPr="0092616B">
        <w:rPr>
          <w:rFonts w:ascii="Arial" w:hAnsi="Arial" w:cs="Arial"/>
          <w:sz w:val="22"/>
          <w:szCs w:val="22"/>
        </w:rPr>
        <w:t>10.3.Doğal Afetlerde İnsanın Rolü</w:t>
      </w:r>
    </w:p>
    <w:p w:rsidR="00920495" w:rsidRPr="00A019A6" w:rsidRDefault="00CB292B" w:rsidP="00A019A6">
      <w:pPr>
        <w:spacing w:before="100" w:beforeAutospacing="1" w:after="0" w:line="240" w:lineRule="auto"/>
        <w:jc w:val="both"/>
        <w:rPr>
          <w:rFonts w:ascii="Arial" w:hAnsi="Arial" w:cs="Arial"/>
          <w:b/>
        </w:rPr>
      </w:pPr>
      <w:r w:rsidRPr="00A019A6">
        <w:rPr>
          <w:rFonts w:ascii="Arial" w:eastAsia="Times New Roman" w:hAnsi="Arial" w:cs="Arial"/>
          <w:b/>
        </w:rPr>
        <w:t>20.Hafta</w:t>
      </w:r>
      <w:r w:rsidR="00A019A6" w:rsidRPr="00A019A6">
        <w:rPr>
          <w:rFonts w:ascii="Arial" w:eastAsia="Times New Roman" w:hAnsi="Arial" w:cs="Arial"/>
          <w:b/>
        </w:rPr>
        <w:t xml:space="preserve"> / </w:t>
      </w:r>
      <w:r w:rsidRPr="00A019A6">
        <w:rPr>
          <w:rFonts w:ascii="Arial" w:hAnsi="Arial" w:cs="Arial"/>
          <w:b/>
        </w:rPr>
        <w:t>11. Sınıf</w:t>
      </w:r>
    </w:p>
    <w:p w:rsidR="00920495" w:rsidRPr="00A019A6" w:rsidRDefault="00CB292B" w:rsidP="00CB292B">
      <w:pPr>
        <w:pStyle w:val="AralkYok"/>
        <w:spacing w:after="0" w:afterAutospacing="0"/>
        <w:jc w:val="both"/>
        <w:rPr>
          <w:rFonts w:ascii="Arial" w:hAnsi="Arial" w:cs="Arial"/>
          <w:sz w:val="22"/>
          <w:szCs w:val="22"/>
        </w:rPr>
      </w:pPr>
      <w:r w:rsidRPr="00A019A6">
        <w:rPr>
          <w:rFonts w:ascii="Arial" w:hAnsi="Arial" w:cs="Arial"/>
          <w:sz w:val="22"/>
          <w:szCs w:val="22"/>
        </w:rPr>
        <w:t>I.Doğal Sistemler</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1.</w:t>
      </w:r>
      <w:r w:rsidR="00A019A6" w:rsidRPr="00A019A6">
        <w:rPr>
          <w:rFonts w:ascii="Arial" w:hAnsi="Arial" w:cs="Arial"/>
          <w:b/>
          <w:sz w:val="22"/>
          <w:szCs w:val="22"/>
        </w:rPr>
        <w:t xml:space="preserve"> Bölüm: </w:t>
      </w:r>
      <w:r w:rsidRPr="00A019A6">
        <w:rPr>
          <w:rFonts w:ascii="Arial" w:hAnsi="Arial" w:cs="Arial"/>
          <w:b/>
          <w:sz w:val="22"/>
          <w:szCs w:val="22"/>
        </w:rPr>
        <w:t>Ekosistem Ve Madde Döngüsü</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1.1.Biyoçeşitlilik</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1.2.Canlıların Yeryüzüne Dağılışını Etkileyen Coğrafi Faktörler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1.3.Ekosistemlerin İşleyişi, Enerji Akışı Ve Madde Döngüsü</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lastRenderedPageBreak/>
        <w:t>1.3.1.Ekosistemlerin İşleyişi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1.3.2.Besin Zinciri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1.3.3.Enerji Akışı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1.3.4.Madde Döngüleri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1.4.Su Ekosistemlerinin İşleyişi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1.4.1.Su Ekosistemlerinin Doğal Sistemlerin İşleyişine Etkisi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1.4.2.Su Döngüsü</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21.Hafta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Iı. Beşeri Sistemler</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2.</w:t>
      </w:r>
      <w:r w:rsidR="00A019A6" w:rsidRPr="00A019A6">
        <w:rPr>
          <w:rFonts w:ascii="Arial" w:hAnsi="Arial" w:cs="Arial"/>
          <w:b/>
          <w:sz w:val="22"/>
          <w:szCs w:val="22"/>
        </w:rPr>
        <w:t>Bölüm:</w:t>
      </w:r>
      <w:r w:rsidRPr="00A019A6">
        <w:rPr>
          <w:rFonts w:ascii="Arial" w:hAnsi="Arial" w:cs="Arial"/>
          <w:b/>
          <w:sz w:val="22"/>
          <w:szCs w:val="22"/>
        </w:rPr>
        <w:t>Şehirlerin Fonksiyonları Venüfus Politikaları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2.1.Nüfus Politikaları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2.2.Neden Nüfüs Politikası?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2.3.Şehirler Ve Etki Alanları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2.3.1.Dünyanın Büyük Şehirleri Nerelerde Kurulmuştur?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2.3.2.Şehirlerin Fonksiyonları Ve Etki Alanları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2.4.Tarihsel Süreçte Şehirler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2.4.1.Tarihsel Süreçte Şehirlerin Nüfus Dağılımı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2.4.2.Şehirlerin Fonksiyonel Gelişimi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2.4.3.Şehirlerin Gelişiminin Küresel Etkileri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22.Hafta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Iıı. Ekonomik Faaliyet Türleri</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3.</w:t>
      </w:r>
      <w:r w:rsidR="00A019A6" w:rsidRPr="00A019A6">
        <w:rPr>
          <w:rFonts w:ascii="Arial" w:hAnsi="Arial" w:cs="Arial"/>
          <w:b/>
          <w:sz w:val="22"/>
          <w:szCs w:val="22"/>
        </w:rPr>
        <w:t xml:space="preserve">Bölüm: </w:t>
      </w:r>
      <w:r w:rsidRPr="00A019A6">
        <w:rPr>
          <w:rFonts w:ascii="Arial" w:hAnsi="Arial" w:cs="Arial"/>
          <w:b/>
          <w:sz w:val="22"/>
          <w:szCs w:val="22"/>
        </w:rPr>
        <w:t>Doğal Ve Beşeri Unsurların Ekonomiye Etkisi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3.1.Üretim, Dağıtım Ve Tüketimi Etkileyen Doğal Faktörler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3.2.Beşeri Faktörler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3.3.Üretim, Dağıtım Ve Tüketim Sektörlerinin Etkileşimi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3.4.Ekonomiye Yönveren Güç: Doğal Kaynaklar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3.5.Doğal Kaynak Nedir?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lastRenderedPageBreak/>
        <w:t>Iv. Mekânsal Bir Sentez: Türkiye</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4.</w:t>
      </w:r>
      <w:r w:rsidR="00A019A6" w:rsidRPr="00A019A6">
        <w:rPr>
          <w:rFonts w:ascii="Arial" w:hAnsi="Arial" w:cs="Arial"/>
          <w:b/>
          <w:sz w:val="22"/>
          <w:szCs w:val="22"/>
        </w:rPr>
        <w:t>Bölüm:</w:t>
      </w:r>
      <w:r w:rsidRPr="00A019A6">
        <w:rPr>
          <w:rFonts w:ascii="Arial" w:hAnsi="Arial" w:cs="Arial"/>
          <w:b/>
          <w:sz w:val="22"/>
          <w:szCs w:val="22"/>
        </w:rPr>
        <w:t>Türkiye’yi Tanıyalım</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4.1. Medeniyetlerin Merkezi: Türkiye</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4.2.Medeniyetlerin Buluşma Noktası: Anadolu</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4.3.Türkiye’de Arazi Kulanımı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4.3.1.Yer Şekilleri Arazi Kullanımını Nasıl Etkiler?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4.3.2.Türkiye’de Yer Şekillerinin Arazi Kullanımına Etkileri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4.4.Türkiye Ekonomisinin Sektörel Dağılımı</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23.Hafta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4.4.1.Ülkemiz Ekonomisi Hangi Sektörlerden Oluşur?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4.4.2.Türkiye Ekonomisini Etkileyen Faktörler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4.4.3.Türkiye’nin Ekonomi Politikaları Sektörel Dağılımı Nasıl Etkilemiştir?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4.4.4.Türkiye’de Tarım Ve Hayvancılık</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4.5. Türkiye’de Madenler Ve Enerji Kaynakları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4.5.1 Başlıca Maden Çeşitlerimiz</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4.5.2.Türkiye’deki Madenlerin Kullanımına Bir Örnek: Bor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4.5.3.Türkiye’deki Enerji Kaynakları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4.6.Türkiye’de Sanayi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4.6.1.Türkiye’de Sanayinin Gelişimi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4.6.2.Türkiye’de Sanayi Kollarının Dağılımı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4.6.3.Türkiye’de Organize Sanayi Bölgeleri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24.Hafta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4.7. Hizmet Sektörünün Türkiye Ekonomisindeki Yeri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4.8.Doğal Afetler Ve Türkiye İçin Riskleri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4.9.Türkiye’deki Doğal Afetler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V.Küresel Ortam: Bölgeler Ve Ülkeler</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5.</w:t>
      </w:r>
      <w:r w:rsidR="00A019A6" w:rsidRPr="00A019A6">
        <w:rPr>
          <w:rFonts w:ascii="Arial" w:hAnsi="Arial" w:cs="Arial"/>
          <w:b/>
          <w:sz w:val="22"/>
          <w:szCs w:val="22"/>
        </w:rPr>
        <w:t xml:space="preserve">Bölüm: </w:t>
      </w:r>
      <w:r w:rsidRPr="00A019A6">
        <w:rPr>
          <w:rFonts w:ascii="Arial" w:hAnsi="Arial" w:cs="Arial"/>
          <w:b/>
          <w:sz w:val="22"/>
          <w:szCs w:val="22"/>
        </w:rPr>
        <w:t>Ülkeler Arası Etkileşim</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lastRenderedPageBreak/>
        <w:t>5.1.Kültür Bölgelerinin Oluşumu Ve Türk Kültürü</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5.1.1.Dünya Kültüründe Türk İzleri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5.1.2.Türk Kültürü</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5.1.3.Türk Kültürünün Genel Özelikleri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25.Hafta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5.2.Küresel Ticaretin Üç Elamanı: Hammadde, Üretim, Pazar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5.3.Dünyanın Hızla Gelişen Endüstrisi: Turizm</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5.3.1.İnsanları Turizm Faaliyetlerine Yönelten Faktörler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5.3.2.Turizmin Etkileri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5.3.3.Milli Parklar</w:t>
      </w:r>
    </w:p>
    <w:p w:rsidR="00920495"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5.3.4.Dünyanın Yedi Harikaları</w:t>
      </w:r>
    </w:p>
    <w:p w:rsidR="00A019A6" w:rsidRPr="0092616B" w:rsidRDefault="00A019A6" w:rsidP="00CB292B">
      <w:pPr>
        <w:pStyle w:val="AralkYok"/>
        <w:spacing w:after="0" w:afterAutospacing="0"/>
        <w:jc w:val="both"/>
        <w:rPr>
          <w:rFonts w:ascii="Arial" w:hAnsi="Arial" w:cs="Arial"/>
          <w:sz w:val="22"/>
          <w:szCs w:val="22"/>
        </w:rPr>
      </w:pP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6.</w:t>
      </w:r>
      <w:r w:rsidR="00A019A6" w:rsidRPr="00A019A6">
        <w:rPr>
          <w:rFonts w:ascii="Arial" w:hAnsi="Arial" w:cs="Arial"/>
          <w:b/>
          <w:sz w:val="22"/>
          <w:szCs w:val="22"/>
        </w:rPr>
        <w:t xml:space="preserve">Bölüm: </w:t>
      </w:r>
      <w:r w:rsidRPr="00A019A6">
        <w:rPr>
          <w:rFonts w:ascii="Arial" w:hAnsi="Arial" w:cs="Arial"/>
          <w:b/>
          <w:sz w:val="22"/>
          <w:szCs w:val="22"/>
        </w:rPr>
        <w:t>Ülkeleri Tanıyalım</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6.1.Ekonomik Mucizenin Ülkesi: Modern Japonya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6.2.Japonyanın Genel Özellikleri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6.3.İngiltere’nin Sanayileşme Süreci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6.4.Tarım Ekonomi İlişkisi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6.4.1.Hindistan</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6.4.2.Hollanda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6.5.Küresel Ve Bölgesel Örgütler</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26.Hafta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Vı. Çevre Ve Toplum</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7.</w:t>
      </w:r>
      <w:r w:rsidR="00A019A6" w:rsidRPr="00A019A6">
        <w:rPr>
          <w:rFonts w:ascii="Arial" w:hAnsi="Arial" w:cs="Arial"/>
          <w:b/>
          <w:sz w:val="22"/>
          <w:szCs w:val="22"/>
        </w:rPr>
        <w:t>Bölüm:</w:t>
      </w:r>
      <w:r w:rsidRPr="00A019A6">
        <w:rPr>
          <w:rFonts w:ascii="Arial" w:hAnsi="Arial" w:cs="Arial"/>
          <w:b/>
          <w:sz w:val="22"/>
          <w:szCs w:val="22"/>
        </w:rPr>
        <w:t xml:space="preserve">Doğal Kaynaklar Ve Çevre </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7.1.Doğal Kaynakların Değeri Ve Kulanımının Değişimi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7.2.Doğal Kaynaklar Sınırsız Mı?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7.3.Enerji Kaynakları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7.4.Doğal Kaynak Kulanımının Farklı Olmasının Çevresel Sonuçları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lastRenderedPageBreak/>
        <w:t>7.5.Doğal Kaynak Kulanımının Çevresel Etkileri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27.Hafta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 xml:space="preserve">7.6.Doğal Kaynakların Kullanımı </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7.6.1.Doğal Kaynakların Kullanımında Etkili Olan Faktörler Nelerdir?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7.6.2.Doğal Kaynak Kullanımına Örnekler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7.6.3.Doğal Kaynak Kullanımında Çevre Duyarlılığı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7.7.Doğal Kaynaklar Ve İnsan Faaliyetleri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7.8.Arazi Kulanımının Çevresel Etkileri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7.8.1.Arazi Planlamasında Dikkat Edilmesi Gereken Hususlar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7.8.2.Arazi Kullanımının Çevresel Etkileri</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8.</w:t>
      </w:r>
      <w:r w:rsidR="00A019A6" w:rsidRPr="00A019A6">
        <w:rPr>
          <w:rFonts w:ascii="Arial" w:hAnsi="Arial" w:cs="Arial"/>
          <w:b/>
          <w:sz w:val="22"/>
          <w:szCs w:val="22"/>
        </w:rPr>
        <w:t xml:space="preserve">Bölüm: </w:t>
      </w:r>
      <w:r w:rsidRPr="00A019A6">
        <w:rPr>
          <w:rFonts w:ascii="Arial" w:hAnsi="Arial" w:cs="Arial"/>
          <w:b/>
          <w:sz w:val="22"/>
          <w:szCs w:val="22"/>
        </w:rPr>
        <w:t>Doğal Kaynakların Küresel Etkileri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8.1.Çevre Sorunlarının Sınıflandırılması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8.2.Küresel Çevre Sorunlarının Yayılışı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8.2.1.Küresel Çevre Sorunları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8.2.2.Küresel Çevre Sorunlarının Yayılma Süreci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8.3.Teknolojinin Çevresel Etkileri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28.Hafta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8.4.Teknolojik Gelişmelerin Ortaya Çıkardığı Çevresel Sorunlar Nelerdir?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8.5.Ekolojik Döngülere İnsan Müdahaleleri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8.6.İnsanın Su Döngüsüne Etkileri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8.7.Karbon Döngüsüne İnsan Müdahaleleri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8.8.Atıklar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8.8.1.Atık Türleri Ve Çevreye Etkileri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8.8.2.Atıklardan Korunma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8.9.Geri Dönüşüm</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8.10.Çevre Sorunlarının Önlenmesine Yönelik Stratejiler</w:t>
      </w:r>
    </w:p>
    <w:p w:rsidR="00920495" w:rsidRPr="00A019A6" w:rsidRDefault="00CB292B" w:rsidP="00A019A6">
      <w:pPr>
        <w:spacing w:before="100" w:beforeAutospacing="1" w:after="0" w:line="240" w:lineRule="auto"/>
        <w:jc w:val="both"/>
        <w:rPr>
          <w:rFonts w:ascii="Arial" w:hAnsi="Arial" w:cs="Arial"/>
          <w:b/>
        </w:rPr>
      </w:pPr>
      <w:r w:rsidRPr="00A019A6">
        <w:rPr>
          <w:rFonts w:ascii="Arial" w:eastAsia="Times New Roman" w:hAnsi="Arial" w:cs="Arial"/>
          <w:b/>
        </w:rPr>
        <w:t>29.Hafta</w:t>
      </w:r>
      <w:r w:rsidR="00A019A6" w:rsidRPr="00A019A6">
        <w:rPr>
          <w:rFonts w:ascii="Arial" w:eastAsia="Times New Roman" w:hAnsi="Arial" w:cs="Arial"/>
          <w:b/>
        </w:rPr>
        <w:t xml:space="preserve"> /</w:t>
      </w:r>
      <w:r w:rsidRPr="00A019A6">
        <w:rPr>
          <w:rFonts w:ascii="Arial" w:hAnsi="Arial" w:cs="Arial"/>
          <w:b/>
        </w:rPr>
        <w:t>12. Sınıf</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lastRenderedPageBreak/>
        <w:t>I.Doğal Sistemler</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1.</w:t>
      </w:r>
      <w:r w:rsidR="00A019A6" w:rsidRPr="00A019A6">
        <w:rPr>
          <w:rFonts w:ascii="Arial" w:hAnsi="Arial" w:cs="Arial"/>
          <w:b/>
          <w:sz w:val="22"/>
          <w:szCs w:val="22"/>
        </w:rPr>
        <w:t xml:space="preserve">Bölüm: </w:t>
      </w:r>
      <w:r w:rsidRPr="00A019A6">
        <w:rPr>
          <w:rFonts w:ascii="Arial" w:hAnsi="Arial" w:cs="Arial"/>
          <w:b/>
          <w:sz w:val="22"/>
          <w:szCs w:val="22"/>
        </w:rPr>
        <w:t>Doğadaki Ekstrem Olaylar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1.1.Doğanın Ekstremleri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1.2.İnsan Ve Doğa Etkileşimi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1.3.Yarından Sonra</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30.Hafta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Iı. Beşeri Sistemler</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2.</w:t>
      </w:r>
      <w:r w:rsidR="00A019A6" w:rsidRPr="00A019A6">
        <w:rPr>
          <w:rFonts w:ascii="Arial" w:hAnsi="Arial" w:cs="Arial"/>
          <w:b/>
          <w:sz w:val="22"/>
          <w:szCs w:val="22"/>
        </w:rPr>
        <w:t xml:space="preserve">Bölüm: </w:t>
      </w:r>
      <w:r w:rsidRPr="00A019A6">
        <w:rPr>
          <w:rFonts w:ascii="Arial" w:hAnsi="Arial" w:cs="Arial"/>
          <w:b/>
          <w:sz w:val="22"/>
          <w:szCs w:val="22"/>
        </w:rPr>
        <w:t>İlk Kültür Merkezleri</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3.</w:t>
      </w:r>
      <w:r w:rsidR="00A019A6" w:rsidRPr="00A019A6">
        <w:rPr>
          <w:rFonts w:ascii="Arial" w:hAnsi="Arial" w:cs="Arial"/>
          <w:b/>
          <w:sz w:val="22"/>
          <w:szCs w:val="22"/>
        </w:rPr>
        <w:t xml:space="preserve">Bölüm: </w:t>
      </w:r>
      <w:r w:rsidRPr="00A019A6">
        <w:rPr>
          <w:rFonts w:ascii="Arial" w:hAnsi="Arial" w:cs="Arial"/>
          <w:b/>
          <w:sz w:val="22"/>
          <w:szCs w:val="22"/>
        </w:rPr>
        <w:t>Ekonomi, Göç Ve Yerleşme</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3.1.Ekonomik Faaliyetlerin Sosyal Ve Kültürel Etkileri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3.2.Şehirleşme, Sanayi Ve Göç İlişkisi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3.3.Günümüz Dünyasından Geleceyin Dünyasına</w:t>
      </w:r>
    </w:p>
    <w:p w:rsidR="00965A5A" w:rsidRPr="0092616B" w:rsidRDefault="00965A5A" w:rsidP="00CB292B">
      <w:pPr>
        <w:spacing w:before="100" w:beforeAutospacing="1" w:after="0" w:line="240" w:lineRule="auto"/>
        <w:jc w:val="both"/>
        <w:rPr>
          <w:rFonts w:ascii="Arial" w:eastAsia="Times New Roman" w:hAnsi="Arial" w:cs="Arial"/>
          <w:b/>
        </w:rPr>
      </w:pP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31.Hafta</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 xml:space="preserve">4. </w:t>
      </w:r>
      <w:r w:rsidR="00A019A6" w:rsidRPr="00A019A6">
        <w:rPr>
          <w:rFonts w:ascii="Arial" w:hAnsi="Arial" w:cs="Arial"/>
          <w:b/>
          <w:sz w:val="22"/>
          <w:szCs w:val="22"/>
        </w:rPr>
        <w:t xml:space="preserve">Bölüm: </w:t>
      </w:r>
      <w:r w:rsidRPr="00A019A6">
        <w:rPr>
          <w:rFonts w:ascii="Arial" w:hAnsi="Arial" w:cs="Arial"/>
          <w:b/>
          <w:sz w:val="22"/>
          <w:szCs w:val="22"/>
        </w:rPr>
        <w:t>Mekânsal Bir Sentez: Türkiye</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4.1.Türkiye’de Coğrafi Bölgelerin Oluşturulması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4.1.1. Türkiye’de Bölgelerin Sınıflandırılması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5.Türkiyede Ulaşım Ve Ticaret</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5.1.Türkiye’de Ulaşım Sistemlerinin Gelişimi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5.2.Ulaşım Sistemleri Ve Kalkınma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5.3. Türkiye’de Ticaret</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32.Hafta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5.4.Dış Ticaret</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6.</w:t>
      </w:r>
      <w:r w:rsidR="00A019A6" w:rsidRPr="00A019A6">
        <w:rPr>
          <w:rFonts w:ascii="Arial" w:hAnsi="Arial" w:cs="Arial"/>
          <w:b/>
          <w:sz w:val="22"/>
          <w:szCs w:val="22"/>
        </w:rPr>
        <w:t xml:space="preserve">Bölüm: </w:t>
      </w:r>
      <w:r w:rsidRPr="00A019A6">
        <w:rPr>
          <w:rFonts w:ascii="Arial" w:hAnsi="Arial" w:cs="Arial"/>
          <w:b/>
          <w:sz w:val="22"/>
          <w:szCs w:val="22"/>
        </w:rPr>
        <w:t>Türkiyede Kültür Ve Turizm</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6.1.Ülkemizi Sembolize Eden Mekânlar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6.2.Türkiye’nin Turizm Değerleri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6.3.Dünya Turiziminde Türkiye’nin Yeri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lastRenderedPageBreak/>
        <w:t>33.Hafta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6.4. Türkiye’nin Turizm Politikaları</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7.</w:t>
      </w:r>
      <w:r w:rsidR="00A019A6" w:rsidRPr="00A019A6">
        <w:rPr>
          <w:rFonts w:ascii="Arial" w:hAnsi="Arial" w:cs="Arial"/>
          <w:b/>
          <w:sz w:val="22"/>
          <w:szCs w:val="22"/>
        </w:rPr>
        <w:t xml:space="preserve">Bölüm: </w:t>
      </w:r>
      <w:r w:rsidRPr="00A019A6">
        <w:rPr>
          <w:rFonts w:ascii="Arial" w:hAnsi="Arial" w:cs="Arial"/>
          <w:b/>
          <w:sz w:val="22"/>
          <w:szCs w:val="22"/>
        </w:rPr>
        <w:t>Türkiye’de Nüfusun Geleceği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7.1.Türkiye’nin Nüfus Politikaları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7.2.Türkiye’nin Nüfüs Projeksiyonları</w:t>
      </w:r>
    </w:p>
    <w:p w:rsidR="00920495"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34.Hafta</w:t>
      </w:r>
    </w:p>
    <w:p w:rsidR="00A019A6" w:rsidRPr="00A019A6" w:rsidRDefault="00A019A6" w:rsidP="00A019A6">
      <w:pPr>
        <w:pStyle w:val="AralkYok"/>
        <w:spacing w:after="0" w:afterAutospacing="0"/>
        <w:jc w:val="both"/>
        <w:rPr>
          <w:rFonts w:ascii="Arial" w:hAnsi="Arial" w:cs="Arial"/>
          <w:b/>
          <w:sz w:val="22"/>
          <w:szCs w:val="22"/>
        </w:rPr>
      </w:pPr>
      <w:r w:rsidRPr="00A019A6">
        <w:rPr>
          <w:rFonts w:ascii="Arial" w:hAnsi="Arial" w:cs="Arial"/>
          <w:b/>
          <w:sz w:val="22"/>
          <w:szCs w:val="22"/>
        </w:rPr>
        <w:t xml:space="preserve">8.Bölüm: Türkiye’nin Bölgesel Kalkınma Projeleri </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8.1.Bölgesel Planlar</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9.</w:t>
      </w:r>
      <w:r w:rsidR="00A019A6" w:rsidRPr="00A019A6">
        <w:rPr>
          <w:rFonts w:ascii="Arial" w:hAnsi="Arial" w:cs="Arial"/>
          <w:b/>
          <w:sz w:val="22"/>
          <w:szCs w:val="22"/>
        </w:rPr>
        <w:t xml:space="preserve">Bölüm: </w:t>
      </w:r>
      <w:r w:rsidRPr="00A019A6">
        <w:rPr>
          <w:rFonts w:ascii="Arial" w:hAnsi="Arial" w:cs="Arial"/>
          <w:b/>
          <w:sz w:val="22"/>
          <w:szCs w:val="22"/>
        </w:rPr>
        <w:t>Türkiye’nin Jeopolitiği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9.1.Geçmişten Geleceğe Türkiye’nin Jeopolitiği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9.2. Türkiye’nin Uluslararası Örgütlerle İlişkisi</w:t>
      </w:r>
    </w:p>
    <w:p w:rsidR="00920495" w:rsidRPr="00A019A6" w:rsidRDefault="00CB292B" w:rsidP="00CB292B">
      <w:pPr>
        <w:pStyle w:val="AralkYok"/>
        <w:spacing w:after="0" w:afterAutospacing="0"/>
        <w:rPr>
          <w:rFonts w:ascii="Arial" w:hAnsi="Arial" w:cs="Arial"/>
          <w:b/>
          <w:sz w:val="22"/>
          <w:szCs w:val="22"/>
        </w:rPr>
      </w:pPr>
      <w:r w:rsidRPr="00A019A6">
        <w:rPr>
          <w:rFonts w:ascii="Arial" w:hAnsi="Arial" w:cs="Arial"/>
          <w:b/>
          <w:sz w:val="22"/>
          <w:szCs w:val="22"/>
        </w:rPr>
        <w:t>10.</w:t>
      </w:r>
      <w:r w:rsidR="00A019A6" w:rsidRPr="00A019A6">
        <w:rPr>
          <w:rFonts w:ascii="Arial" w:hAnsi="Arial" w:cs="Arial"/>
          <w:b/>
          <w:sz w:val="22"/>
          <w:szCs w:val="22"/>
        </w:rPr>
        <w:t xml:space="preserve">Bölüm: </w:t>
      </w:r>
      <w:r w:rsidRPr="00A019A6">
        <w:rPr>
          <w:rFonts w:ascii="Arial" w:hAnsi="Arial" w:cs="Arial"/>
          <w:b/>
          <w:sz w:val="22"/>
          <w:szCs w:val="22"/>
        </w:rPr>
        <w:t>Ülkelerin Gelişmişlik Düzeyleri Ve Doğal Kaynak Potansiyelleri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10.1.Ülkeler Neden Farklı Gelişmişlerdir?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10.2.Gelişmişlik Düzeylerine Göre Ülkeleri Tanıyalım</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10.3.Gelişmemiş Bir Ülke: Nijerya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10.4.Doğal Kaynakların Verimliliği</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35.Hafta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10.5.Enerji Taşımacılığı</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10.6.Günümüzün Uyuyan Devi: Çin</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11.</w:t>
      </w:r>
      <w:r w:rsidR="00A019A6" w:rsidRPr="00A019A6">
        <w:rPr>
          <w:rFonts w:ascii="Arial" w:hAnsi="Arial" w:cs="Arial"/>
          <w:b/>
          <w:sz w:val="22"/>
          <w:szCs w:val="22"/>
        </w:rPr>
        <w:t xml:space="preserve">Bölüm: </w:t>
      </w:r>
      <w:r w:rsidRPr="00A019A6">
        <w:rPr>
          <w:rFonts w:ascii="Arial" w:hAnsi="Arial" w:cs="Arial"/>
          <w:b/>
          <w:sz w:val="22"/>
          <w:szCs w:val="22"/>
        </w:rPr>
        <w:t>Sıcak Çatışma Bölgeleri</w:t>
      </w:r>
    </w:p>
    <w:p w:rsidR="00920495" w:rsidRPr="00A019A6" w:rsidRDefault="00CB292B" w:rsidP="00CB292B">
      <w:pPr>
        <w:pStyle w:val="AralkYok"/>
        <w:spacing w:after="0" w:afterAutospacing="0"/>
        <w:jc w:val="both"/>
        <w:rPr>
          <w:rFonts w:ascii="Arial" w:hAnsi="Arial" w:cs="Arial"/>
          <w:b/>
          <w:sz w:val="22"/>
          <w:szCs w:val="22"/>
        </w:rPr>
      </w:pPr>
      <w:r w:rsidRPr="00A019A6">
        <w:rPr>
          <w:rFonts w:ascii="Arial" w:hAnsi="Arial" w:cs="Arial"/>
          <w:b/>
          <w:sz w:val="22"/>
          <w:szCs w:val="22"/>
        </w:rPr>
        <w:t>12.</w:t>
      </w:r>
      <w:r w:rsidR="00A019A6" w:rsidRPr="00A019A6">
        <w:rPr>
          <w:rFonts w:ascii="Arial" w:hAnsi="Arial" w:cs="Arial"/>
          <w:b/>
          <w:sz w:val="22"/>
          <w:szCs w:val="22"/>
        </w:rPr>
        <w:t xml:space="preserve">Bölüm: </w:t>
      </w:r>
      <w:r w:rsidRPr="00A019A6">
        <w:rPr>
          <w:rFonts w:ascii="Arial" w:hAnsi="Arial" w:cs="Arial"/>
          <w:b/>
          <w:sz w:val="22"/>
          <w:szCs w:val="22"/>
        </w:rPr>
        <w:t>Doğal Kaynaklar Ve Çevre</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12.1.Doğanın İşleyişi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12.2.Doğadaki Tehlikeler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12.3.Çevre Koruma Uygulamaları</w:t>
      </w:r>
    </w:p>
    <w:p w:rsidR="00920495" w:rsidRPr="0092616B" w:rsidRDefault="00CB292B" w:rsidP="00CB292B">
      <w:pPr>
        <w:spacing w:before="100" w:beforeAutospacing="1" w:after="0" w:line="240" w:lineRule="auto"/>
        <w:jc w:val="both"/>
        <w:rPr>
          <w:rFonts w:ascii="Arial" w:eastAsia="Times New Roman" w:hAnsi="Arial" w:cs="Arial"/>
          <w:b/>
        </w:rPr>
      </w:pPr>
      <w:r w:rsidRPr="0092616B">
        <w:rPr>
          <w:rFonts w:ascii="Arial" w:eastAsia="Times New Roman" w:hAnsi="Arial" w:cs="Arial"/>
          <w:b/>
        </w:rPr>
        <w:t>36.Hafta</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12.4.Çevresel Örgütler Ve Özellikleri</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12.5.Doğal Kaynakların Yönetimine Ait İlkeler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lastRenderedPageBreak/>
        <w:t>12.6.Sınırlı Kaynaklar</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12.7.Doğayla Uyumlu Yaşamak</w:t>
      </w:r>
    </w:p>
    <w:p w:rsidR="00920495" w:rsidRPr="0092616B" w:rsidRDefault="00CB292B" w:rsidP="00CB292B">
      <w:pPr>
        <w:pStyle w:val="AralkYok"/>
        <w:spacing w:after="0" w:afterAutospacing="0"/>
        <w:jc w:val="both"/>
        <w:rPr>
          <w:rFonts w:ascii="Arial" w:hAnsi="Arial" w:cs="Arial"/>
          <w:sz w:val="22"/>
          <w:szCs w:val="22"/>
        </w:rPr>
      </w:pPr>
      <w:r w:rsidRPr="0092616B">
        <w:rPr>
          <w:rFonts w:ascii="Arial" w:hAnsi="Arial" w:cs="Arial"/>
          <w:sz w:val="22"/>
          <w:szCs w:val="22"/>
        </w:rPr>
        <w:t>12.8.Doğal Mirasın Korunması</w:t>
      </w:r>
    </w:p>
    <w:p w:rsidR="005D26AC" w:rsidRPr="0092616B" w:rsidRDefault="00CB292B" w:rsidP="00CB292B">
      <w:pPr>
        <w:pStyle w:val="AralkYok"/>
        <w:spacing w:after="0" w:afterAutospacing="0"/>
        <w:jc w:val="both"/>
        <w:rPr>
          <w:rFonts w:ascii="Arial" w:hAnsi="Arial" w:cs="Arial"/>
          <w:b/>
          <w:sz w:val="22"/>
          <w:szCs w:val="22"/>
        </w:rPr>
      </w:pPr>
      <w:r w:rsidRPr="0092616B">
        <w:rPr>
          <w:rFonts w:ascii="Arial" w:hAnsi="Arial" w:cs="Arial"/>
          <w:sz w:val="22"/>
          <w:szCs w:val="22"/>
        </w:rPr>
        <w:t>12.9.Çevre Bilinc</w:t>
      </w:r>
      <w:bookmarkStart w:id="0" w:name="_GoBack"/>
      <w:bookmarkEnd w:id="0"/>
      <w:r w:rsidRPr="0092616B">
        <w:rPr>
          <w:rFonts w:ascii="Arial" w:hAnsi="Arial" w:cs="Arial"/>
          <w:sz w:val="22"/>
          <w:szCs w:val="22"/>
        </w:rPr>
        <w:t>i</w:t>
      </w:r>
    </w:p>
    <w:sectPr w:rsidR="005D26AC" w:rsidRPr="0092616B" w:rsidSect="00CB292B">
      <w:headerReference w:type="default" r:id="rId8"/>
      <w:footerReference w:type="default" r:id="rId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35" w:rsidRDefault="00E40635" w:rsidP="00DD3D3F">
      <w:pPr>
        <w:spacing w:after="0" w:line="240" w:lineRule="auto"/>
      </w:pPr>
      <w:r>
        <w:separator/>
      </w:r>
    </w:p>
  </w:endnote>
  <w:endnote w:type="continuationSeparator" w:id="0">
    <w:p w:rsidR="00E40635" w:rsidRDefault="00E40635"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9964"/>
      <w:docPartObj>
        <w:docPartGallery w:val="Page Numbers (Bottom of Page)"/>
        <w:docPartUnique/>
      </w:docPartObj>
    </w:sdtPr>
    <w:sdtEndPr/>
    <w:sdtContent>
      <w:p w:rsidR="00CB292B" w:rsidRDefault="00CB292B">
        <w:pPr>
          <w:pStyle w:val="Altbilgi"/>
          <w:jc w:val="center"/>
        </w:pPr>
        <w:r>
          <w:fldChar w:fldCharType="begin"/>
        </w:r>
        <w:r>
          <w:instrText xml:space="preserve"> PAGE   \* MERGEFORMAT </w:instrText>
        </w:r>
        <w:r>
          <w:fldChar w:fldCharType="separate"/>
        </w:r>
        <w:r w:rsidR="00270EAA">
          <w:rPr>
            <w:noProof/>
          </w:rPr>
          <w:t>18</w:t>
        </w:r>
        <w:r>
          <w:rPr>
            <w:noProof/>
          </w:rPr>
          <w:fldChar w:fldCharType="end"/>
        </w:r>
      </w:p>
    </w:sdtContent>
  </w:sdt>
  <w:p w:rsidR="00CB292B" w:rsidRDefault="00CB29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35" w:rsidRDefault="00E40635" w:rsidP="00DD3D3F">
      <w:pPr>
        <w:spacing w:after="0" w:line="240" w:lineRule="auto"/>
      </w:pPr>
      <w:r>
        <w:separator/>
      </w:r>
    </w:p>
  </w:footnote>
  <w:footnote w:type="continuationSeparator" w:id="0">
    <w:p w:rsidR="00E40635" w:rsidRDefault="00E40635" w:rsidP="00DD3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2B" w:rsidRDefault="00CB292B" w:rsidP="003467B3">
    <w:pPr>
      <w:pStyle w:val="stbilgi"/>
      <w:tabs>
        <w:tab w:val="clear" w:pos="4536"/>
        <w:tab w:val="clear" w:pos="9072"/>
        <w:tab w:val="left" w:pos="25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843A22E0"/>
    <w:lvl w:ilvl="0">
      <w:start w:val="1"/>
      <w:numFmt w:val="decimal"/>
      <w:lvlText w:val="%1."/>
      <w:lvlJc w:val="left"/>
      <w:pPr>
        <w:ind w:left="116" w:hanging="300"/>
      </w:pPr>
      <w:rPr>
        <w:rFonts w:ascii="Times New Roman" w:hAnsi="Times New Roman" w:cs="Times New Roman" w:hint="default"/>
        <w:b/>
        <w:bCs/>
        <w:sz w:val="24"/>
        <w:szCs w:val="24"/>
      </w:rPr>
    </w:lvl>
    <w:lvl w:ilvl="1">
      <w:start w:val="1"/>
      <w:numFmt w:val="bullet"/>
      <w:lvlText w:val=""/>
      <w:lvlJc w:val="left"/>
      <w:pPr>
        <w:ind w:left="1636" w:hanging="360"/>
      </w:pPr>
      <w:rPr>
        <w:rFonts w:ascii="Symbol" w:hAnsi="Symbol" w:hint="default"/>
        <w:b w:val="0"/>
        <w:sz w:val="24"/>
      </w:rPr>
    </w:lvl>
    <w:lvl w:ilvl="2">
      <w:numFmt w:val="bullet"/>
      <w:lvlText w:val="•"/>
      <w:lvlJc w:val="left"/>
      <w:pPr>
        <w:ind w:left="1541" w:hanging="360"/>
      </w:pPr>
      <w:rPr>
        <w:rFonts w:hint="default"/>
      </w:rPr>
    </w:lvl>
    <w:lvl w:ilvl="3">
      <w:numFmt w:val="bullet"/>
      <w:lvlText w:val="•"/>
      <w:lvlJc w:val="left"/>
      <w:pPr>
        <w:ind w:left="2512" w:hanging="360"/>
      </w:pPr>
      <w:rPr>
        <w:rFonts w:hint="default"/>
      </w:rPr>
    </w:lvl>
    <w:lvl w:ilvl="4">
      <w:numFmt w:val="bullet"/>
      <w:lvlText w:val="•"/>
      <w:lvlJc w:val="left"/>
      <w:pPr>
        <w:ind w:left="3482" w:hanging="360"/>
      </w:pPr>
      <w:rPr>
        <w:rFonts w:hint="default"/>
        <w:b/>
        <w:sz w:val="28"/>
        <w:szCs w:val="28"/>
      </w:rPr>
    </w:lvl>
    <w:lvl w:ilvl="5">
      <w:numFmt w:val="bullet"/>
      <w:lvlText w:val="•"/>
      <w:lvlJc w:val="left"/>
      <w:pPr>
        <w:ind w:left="4453" w:hanging="360"/>
      </w:pPr>
      <w:rPr>
        <w:rFonts w:hint="default"/>
      </w:rPr>
    </w:lvl>
    <w:lvl w:ilvl="6">
      <w:numFmt w:val="bullet"/>
      <w:lvlText w:val="•"/>
      <w:lvlJc w:val="left"/>
      <w:pPr>
        <w:ind w:left="5424" w:hanging="360"/>
      </w:pPr>
      <w:rPr>
        <w:rFonts w:hint="default"/>
      </w:rPr>
    </w:lvl>
    <w:lvl w:ilvl="7">
      <w:numFmt w:val="bullet"/>
      <w:lvlText w:val="•"/>
      <w:lvlJc w:val="left"/>
      <w:pPr>
        <w:ind w:left="6394" w:hanging="360"/>
      </w:pPr>
      <w:rPr>
        <w:rFonts w:hint="default"/>
      </w:rPr>
    </w:lvl>
    <w:lvl w:ilvl="8">
      <w:numFmt w:val="bullet"/>
      <w:lvlText w:val="•"/>
      <w:lvlJc w:val="left"/>
      <w:pPr>
        <w:ind w:left="7365" w:hanging="360"/>
      </w:pPr>
      <w:rPr>
        <w:rFonts w:hint="default"/>
      </w:rPr>
    </w:lvl>
  </w:abstractNum>
  <w:abstractNum w:abstractNumId="1">
    <w:nsid w:val="0BE343D9"/>
    <w:multiLevelType w:val="hybridMultilevel"/>
    <w:tmpl w:val="1B0AA2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7E1C57"/>
    <w:multiLevelType w:val="hybridMultilevel"/>
    <w:tmpl w:val="F48AF0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127100"/>
    <w:multiLevelType w:val="hybridMultilevel"/>
    <w:tmpl w:val="1B2E0C18"/>
    <w:lvl w:ilvl="0" w:tplc="041F0001">
      <w:start w:val="1"/>
      <w:numFmt w:val="bullet"/>
      <w:lvlText w:val=""/>
      <w:lvlJc w:val="left"/>
      <w:pPr>
        <w:ind w:left="3482" w:hanging="360"/>
      </w:pPr>
      <w:rPr>
        <w:rFonts w:ascii="Symbol" w:hAnsi="Symbol" w:hint="default"/>
      </w:rPr>
    </w:lvl>
    <w:lvl w:ilvl="1" w:tplc="041F0003" w:tentative="1">
      <w:start w:val="1"/>
      <w:numFmt w:val="bullet"/>
      <w:lvlText w:val="o"/>
      <w:lvlJc w:val="left"/>
      <w:pPr>
        <w:ind w:left="4202" w:hanging="360"/>
      </w:pPr>
      <w:rPr>
        <w:rFonts w:ascii="Courier New" w:hAnsi="Courier New" w:cs="Courier New" w:hint="default"/>
      </w:rPr>
    </w:lvl>
    <w:lvl w:ilvl="2" w:tplc="041F0005" w:tentative="1">
      <w:start w:val="1"/>
      <w:numFmt w:val="bullet"/>
      <w:lvlText w:val=""/>
      <w:lvlJc w:val="left"/>
      <w:pPr>
        <w:ind w:left="4922" w:hanging="360"/>
      </w:pPr>
      <w:rPr>
        <w:rFonts w:ascii="Wingdings" w:hAnsi="Wingdings" w:hint="default"/>
      </w:rPr>
    </w:lvl>
    <w:lvl w:ilvl="3" w:tplc="041F0001" w:tentative="1">
      <w:start w:val="1"/>
      <w:numFmt w:val="bullet"/>
      <w:lvlText w:val=""/>
      <w:lvlJc w:val="left"/>
      <w:pPr>
        <w:ind w:left="5642" w:hanging="360"/>
      </w:pPr>
      <w:rPr>
        <w:rFonts w:ascii="Symbol" w:hAnsi="Symbol" w:hint="default"/>
      </w:rPr>
    </w:lvl>
    <w:lvl w:ilvl="4" w:tplc="041F0003" w:tentative="1">
      <w:start w:val="1"/>
      <w:numFmt w:val="bullet"/>
      <w:lvlText w:val="o"/>
      <w:lvlJc w:val="left"/>
      <w:pPr>
        <w:ind w:left="6362" w:hanging="360"/>
      </w:pPr>
      <w:rPr>
        <w:rFonts w:ascii="Courier New" w:hAnsi="Courier New" w:cs="Courier New" w:hint="default"/>
      </w:rPr>
    </w:lvl>
    <w:lvl w:ilvl="5" w:tplc="041F0005" w:tentative="1">
      <w:start w:val="1"/>
      <w:numFmt w:val="bullet"/>
      <w:lvlText w:val=""/>
      <w:lvlJc w:val="left"/>
      <w:pPr>
        <w:ind w:left="7082" w:hanging="360"/>
      </w:pPr>
      <w:rPr>
        <w:rFonts w:ascii="Wingdings" w:hAnsi="Wingdings" w:hint="default"/>
      </w:rPr>
    </w:lvl>
    <w:lvl w:ilvl="6" w:tplc="041F0001" w:tentative="1">
      <w:start w:val="1"/>
      <w:numFmt w:val="bullet"/>
      <w:lvlText w:val=""/>
      <w:lvlJc w:val="left"/>
      <w:pPr>
        <w:ind w:left="7802" w:hanging="360"/>
      </w:pPr>
      <w:rPr>
        <w:rFonts w:ascii="Symbol" w:hAnsi="Symbol" w:hint="default"/>
      </w:rPr>
    </w:lvl>
    <w:lvl w:ilvl="7" w:tplc="041F0003" w:tentative="1">
      <w:start w:val="1"/>
      <w:numFmt w:val="bullet"/>
      <w:lvlText w:val="o"/>
      <w:lvlJc w:val="left"/>
      <w:pPr>
        <w:ind w:left="8522" w:hanging="360"/>
      </w:pPr>
      <w:rPr>
        <w:rFonts w:ascii="Courier New" w:hAnsi="Courier New" w:cs="Courier New" w:hint="default"/>
      </w:rPr>
    </w:lvl>
    <w:lvl w:ilvl="8" w:tplc="041F0005" w:tentative="1">
      <w:start w:val="1"/>
      <w:numFmt w:val="bullet"/>
      <w:lvlText w:val=""/>
      <w:lvlJc w:val="left"/>
      <w:pPr>
        <w:ind w:left="9242" w:hanging="360"/>
      </w:pPr>
      <w:rPr>
        <w:rFonts w:ascii="Wingdings" w:hAnsi="Wingdings" w:hint="default"/>
      </w:rPr>
    </w:lvl>
  </w:abstractNum>
  <w:abstractNum w:abstractNumId="4">
    <w:nsid w:val="35570FF0"/>
    <w:multiLevelType w:val="hybridMultilevel"/>
    <w:tmpl w:val="305EF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9F7EB7"/>
    <w:multiLevelType w:val="hybridMultilevel"/>
    <w:tmpl w:val="965852F6"/>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C472AF"/>
    <w:multiLevelType w:val="hybridMultilevel"/>
    <w:tmpl w:val="F06C1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597177"/>
    <w:multiLevelType w:val="hybridMultilevel"/>
    <w:tmpl w:val="4CAE14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A24552"/>
    <w:multiLevelType w:val="hybridMultilevel"/>
    <w:tmpl w:val="F4A4F0B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53FF3016"/>
    <w:multiLevelType w:val="hybridMultilevel"/>
    <w:tmpl w:val="DDC43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A55681"/>
    <w:multiLevelType w:val="hybridMultilevel"/>
    <w:tmpl w:val="CB589B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977AF2"/>
    <w:multiLevelType w:val="hybridMultilevel"/>
    <w:tmpl w:val="D0F02D82"/>
    <w:lvl w:ilvl="0" w:tplc="041F000D">
      <w:start w:val="1"/>
      <w:numFmt w:val="bullet"/>
      <w:lvlText w:val=""/>
      <w:lvlJc w:val="left"/>
      <w:pPr>
        <w:ind w:left="360" w:hanging="360"/>
      </w:pPr>
      <w:rPr>
        <w:rFonts w:ascii="Wingdings" w:hAnsi="Wingding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9"/>
  </w:num>
  <w:num w:numId="7">
    <w:abstractNumId w:val="2"/>
  </w:num>
  <w:num w:numId="8">
    <w:abstractNumId w:val="10"/>
  </w:num>
  <w:num w:numId="9">
    <w:abstractNumId w:val="1"/>
  </w:num>
  <w:num w:numId="10">
    <w:abstractNumId w:val="11"/>
  </w:num>
  <w:num w:numId="11">
    <w:abstractNumId w:val="4"/>
  </w:num>
  <w:num w:numId="12">
    <w:abstractNumId w:val="6"/>
  </w:num>
  <w:num w:numId="13">
    <w:abstractNumId w:val="5"/>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1B60"/>
    <w:rsid w:val="00002898"/>
    <w:rsid w:val="00007B2C"/>
    <w:rsid w:val="0001101F"/>
    <w:rsid w:val="00022BB4"/>
    <w:rsid w:val="00023E48"/>
    <w:rsid w:val="00024213"/>
    <w:rsid w:val="00026E68"/>
    <w:rsid w:val="000275C5"/>
    <w:rsid w:val="00032A93"/>
    <w:rsid w:val="00032B71"/>
    <w:rsid w:val="00040932"/>
    <w:rsid w:val="00041642"/>
    <w:rsid w:val="0004305A"/>
    <w:rsid w:val="0004518A"/>
    <w:rsid w:val="00045588"/>
    <w:rsid w:val="00045AF4"/>
    <w:rsid w:val="00052074"/>
    <w:rsid w:val="00052CB2"/>
    <w:rsid w:val="00060F08"/>
    <w:rsid w:val="00061095"/>
    <w:rsid w:val="000619D9"/>
    <w:rsid w:val="000830B2"/>
    <w:rsid w:val="0008395B"/>
    <w:rsid w:val="00083EDF"/>
    <w:rsid w:val="0009283D"/>
    <w:rsid w:val="00093DC9"/>
    <w:rsid w:val="00095253"/>
    <w:rsid w:val="000A0470"/>
    <w:rsid w:val="000A1B9A"/>
    <w:rsid w:val="000B13B4"/>
    <w:rsid w:val="000B3B7D"/>
    <w:rsid w:val="000B5250"/>
    <w:rsid w:val="000B5406"/>
    <w:rsid w:val="000B60CA"/>
    <w:rsid w:val="000B7EB3"/>
    <w:rsid w:val="000C10C2"/>
    <w:rsid w:val="000D5181"/>
    <w:rsid w:val="000E4FF0"/>
    <w:rsid w:val="000E68BE"/>
    <w:rsid w:val="000E7556"/>
    <w:rsid w:val="000F03DD"/>
    <w:rsid w:val="000F13C0"/>
    <w:rsid w:val="000F57F9"/>
    <w:rsid w:val="00103FB7"/>
    <w:rsid w:val="001219BF"/>
    <w:rsid w:val="001223B9"/>
    <w:rsid w:val="00122BAE"/>
    <w:rsid w:val="001231DF"/>
    <w:rsid w:val="00123E98"/>
    <w:rsid w:val="00124FF6"/>
    <w:rsid w:val="00130A5F"/>
    <w:rsid w:val="0013680F"/>
    <w:rsid w:val="001379C7"/>
    <w:rsid w:val="001430EE"/>
    <w:rsid w:val="001516F3"/>
    <w:rsid w:val="0015331C"/>
    <w:rsid w:val="001553D8"/>
    <w:rsid w:val="001558EF"/>
    <w:rsid w:val="001760AD"/>
    <w:rsid w:val="001831EE"/>
    <w:rsid w:val="001847BA"/>
    <w:rsid w:val="001852BD"/>
    <w:rsid w:val="00190D12"/>
    <w:rsid w:val="001932D1"/>
    <w:rsid w:val="001A0656"/>
    <w:rsid w:val="001A0C32"/>
    <w:rsid w:val="001A2C28"/>
    <w:rsid w:val="001B378D"/>
    <w:rsid w:val="001C2716"/>
    <w:rsid w:val="001C3BF4"/>
    <w:rsid w:val="001D108B"/>
    <w:rsid w:val="001D153B"/>
    <w:rsid w:val="001D34ED"/>
    <w:rsid w:val="001D4636"/>
    <w:rsid w:val="001D5692"/>
    <w:rsid w:val="001E2FA4"/>
    <w:rsid w:val="001E7ADB"/>
    <w:rsid w:val="001F057D"/>
    <w:rsid w:val="0021154E"/>
    <w:rsid w:val="002125A4"/>
    <w:rsid w:val="002161B4"/>
    <w:rsid w:val="0021740F"/>
    <w:rsid w:val="00226246"/>
    <w:rsid w:val="00230F2F"/>
    <w:rsid w:val="002357C9"/>
    <w:rsid w:val="00240273"/>
    <w:rsid w:val="00241486"/>
    <w:rsid w:val="00241516"/>
    <w:rsid w:val="00241B35"/>
    <w:rsid w:val="00242EC3"/>
    <w:rsid w:val="002438E2"/>
    <w:rsid w:val="002450E5"/>
    <w:rsid w:val="002562E9"/>
    <w:rsid w:val="002635C0"/>
    <w:rsid w:val="00270EAA"/>
    <w:rsid w:val="00276F1F"/>
    <w:rsid w:val="00283670"/>
    <w:rsid w:val="00284E13"/>
    <w:rsid w:val="00294BC1"/>
    <w:rsid w:val="00295F6F"/>
    <w:rsid w:val="002A1094"/>
    <w:rsid w:val="002A16AC"/>
    <w:rsid w:val="002B00DF"/>
    <w:rsid w:val="002B3B03"/>
    <w:rsid w:val="002B3B9F"/>
    <w:rsid w:val="002B4A24"/>
    <w:rsid w:val="002C4CB8"/>
    <w:rsid w:val="002D2380"/>
    <w:rsid w:val="002D2A4B"/>
    <w:rsid w:val="002D5BA5"/>
    <w:rsid w:val="002E098E"/>
    <w:rsid w:val="002E68F1"/>
    <w:rsid w:val="002E6F45"/>
    <w:rsid w:val="002F7E9D"/>
    <w:rsid w:val="00300060"/>
    <w:rsid w:val="003017A8"/>
    <w:rsid w:val="00302832"/>
    <w:rsid w:val="003076E5"/>
    <w:rsid w:val="0031009E"/>
    <w:rsid w:val="00324722"/>
    <w:rsid w:val="00331F34"/>
    <w:rsid w:val="00336386"/>
    <w:rsid w:val="0034062C"/>
    <w:rsid w:val="00342CF2"/>
    <w:rsid w:val="003433CD"/>
    <w:rsid w:val="003467B3"/>
    <w:rsid w:val="00346FBF"/>
    <w:rsid w:val="0035515E"/>
    <w:rsid w:val="00361051"/>
    <w:rsid w:val="00364666"/>
    <w:rsid w:val="00364954"/>
    <w:rsid w:val="00372774"/>
    <w:rsid w:val="003825FB"/>
    <w:rsid w:val="00384FC7"/>
    <w:rsid w:val="003858D9"/>
    <w:rsid w:val="003904F8"/>
    <w:rsid w:val="00396A40"/>
    <w:rsid w:val="003A374C"/>
    <w:rsid w:val="003A71FD"/>
    <w:rsid w:val="003B760E"/>
    <w:rsid w:val="003C11CE"/>
    <w:rsid w:val="003C3B6B"/>
    <w:rsid w:val="003C4538"/>
    <w:rsid w:val="003C6EFC"/>
    <w:rsid w:val="003D7725"/>
    <w:rsid w:val="003E4437"/>
    <w:rsid w:val="003F29A2"/>
    <w:rsid w:val="003F6BF1"/>
    <w:rsid w:val="00401C5C"/>
    <w:rsid w:val="00402AF9"/>
    <w:rsid w:val="00406A0E"/>
    <w:rsid w:val="004116C1"/>
    <w:rsid w:val="00412B55"/>
    <w:rsid w:val="0041642B"/>
    <w:rsid w:val="00416DA2"/>
    <w:rsid w:val="00416E40"/>
    <w:rsid w:val="0042678D"/>
    <w:rsid w:val="004302DC"/>
    <w:rsid w:val="00433A2A"/>
    <w:rsid w:val="00433B3C"/>
    <w:rsid w:val="004448FD"/>
    <w:rsid w:val="00444CE9"/>
    <w:rsid w:val="00444D3E"/>
    <w:rsid w:val="00445172"/>
    <w:rsid w:val="00446B22"/>
    <w:rsid w:val="00450367"/>
    <w:rsid w:val="004567CF"/>
    <w:rsid w:val="004608D5"/>
    <w:rsid w:val="004619B4"/>
    <w:rsid w:val="004664AE"/>
    <w:rsid w:val="004668C5"/>
    <w:rsid w:val="00472DCC"/>
    <w:rsid w:val="0048092E"/>
    <w:rsid w:val="004827D0"/>
    <w:rsid w:val="004949DF"/>
    <w:rsid w:val="0049759C"/>
    <w:rsid w:val="004A3324"/>
    <w:rsid w:val="004A4A2D"/>
    <w:rsid w:val="004A4A63"/>
    <w:rsid w:val="004A783E"/>
    <w:rsid w:val="004B273C"/>
    <w:rsid w:val="004B583F"/>
    <w:rsid w:val="004B7F9B"/>
    <w:rsid w:val="004C0414"/>
    <w:rsid w:val="004C2329"/>
    <w:rsid w:val="004C5A3F"/>
    <w:rsid w:val="004C720C"/>
    <w:rsid w:val="004D032B"/>
    <w:rsid w:val="004D16A5"/>
    <w:rsid w:val="004D17CF"/>
    <w:rsid w:val="004E323C"/>
    <w:rsid w:val="004E4329"/>
    <w:rsid w:val="004F777D"/>
    <w:rsid w:val="00501F7E"/>
    <w:rsid w:val="00502485"/>
    <w:rsid w:val="005040DE"/>
    <w:rsid w:val="005064B7"/>
    <w:rsid w:val="005108F4"/>
    <w:rsid w:val="00513AF4"/>
    <w:rsid w:val="00520FCF"/>
    <w:rsid w:val="00521E8D"/>
    <w:rsid w:val="00523D49"/>
    <w:rsid w:val="00523D8D"/>
    <w:rsid w:val="005346CF"/>
    <w:rsid w:val="00542EF8"/>
    <w:rsid w:val="00543904"/>
    <w:rsid w:val="00546F4B"/>
    <w:rsid w:val="00551A8F"/>
    <w:rsid w:val="00562C27"/>
    <w:rsid w:val="0056470A"/>
    <w:rsid w:val="00564A86"/>
    <w:rsid w:val="00567F48"/>
    <w:rsid w:val="00582D59"/>
    <w:rsid w:val="00583CAC"/>
    <w:rsid w:val="0058461D"/>
    <w:rsid w:val="0059331E"/>
    <w:rsid w:val="00597866"/>
    <w:rsid w:val="0059792D"/>
    <w:rsid w:val="00597C33"/>
    <w:rsid w:val="005B33CD"/>
    <w:rsid w:val="005C094D"/>
    <w:rsid w:val="005C0DBC"/>
    <w:rsid w:val="005C5FE6"/>
    <w:rsid w:val="005C6138"/>
    <w:rsid w:val="005C732B"/>
    <w:rsid w:val="005D2504"/>
    <w:rsid w:val="005D26AC"/>
    <w:rsid w:val="005D5EF9"/>
    <w:rsid w:val="005D7A5D"/>
    <w:rsid w:val="005D7AB8"/>
    <w:rsid w:val="005E244D"/>
    <w:rsid w:val="005E35BC"/>
    <w:rsid w:val="005E5BCA"/>
    <w:rsid w:val="005F1258"/>
    <w:rsid w:val="005F37C2"/>
    <w:rsid w:val="005F4DBA"/>
    <w:rsid w:val="00621FE5"/>
    <w:rsid w:val="00625740"/>
    <w:rsid w:val="00630197"/>
    <w:rsid w:val="00631E6A"/>
    <w:rsid w:val="0063320B"/>
    <w:rsid w:val="00633CED"/>
    <w:rsid w:val="00633D62"/>
    <w:rsid w:val="00637086"/>
    <w:rsid w:val="00642573"/>
    <w:rsid w:val="006561BC"/>
    <w:rsid w:val="006638CE"/>
    <w:rsid w:val="00674C8F"/>
    <w:rsid w:val="00682683"/>
    <w:rsid w:val="00685A13"/>
    <w:rsid w:val="00686CEB"/>
    <w:rsid w:val="006946E2"/>
    <w:rsid w:val="006A12E0"/>
    <w:rsid w:val="006A3ABC"/>
    <w:rsid w:val="006A458F"/>
    <w:rsid w:val="006A7ADB"/>
    <w:rsid w:val="006A7F97"/>
    <w:rsid w:val="006B31CA"/>
    <w:rsid w:val="006C1392"/>
    <w:rsid w:val="006C33CC"/>
    <w:rsid w:val="006C572C"/>
    <w:rsid w:val="006C6849"/>
    <w:rsid w:val="006C727F"/>
    <w:rsid w:val="006C757C"/>
    <w:rsid w:val="006D28AA"/>
    <w:rsid w:val="006D332D"/>
    <w:rsid w:val="006D449B"/>
    <w:rsid w:val="006D6589"/>
    <w:rsid w:val="006D690C"/>
    <w:rsid w:val="006E04DB"/>
    <w:rsid w:val="006E34AF"/>
    <w:rsid w:val="006E517B"/>
    <w:rsid w:val="006E6306"/>
    <w:rsid w:val="006E7B78"/>
    <w:rsid w:val="006F2342"/>
    <w:rsid w:val="006F3220"/>
    <w:rsid w:val="006F3C6E"/>
    <w:rsid w:val="006F615F"/>
    <w:rsid w:val="006F7AFE"/>
    <w:rsid w:val="00702310"/>
    <w:rsid w:val="00704D55"/>
    <w:rsid w:val="00705E3D"/>
    <w:rsid w:val="00712922"/>
    <w:rsid w:val="00712B03"/>
    <w:rsid w:val="007149B6"/>
    <w:rsid w:val="0071589D"/>
    <w:rsid w:val="00724AF2"/>
    <w:rsid w:val="00725EE6"/>
    <w:rsid w:val="00726A4F"/>
    <w:rsid w:val="007379BC"/>
    <w:rsid w:val="007411DD"/>
    <w:rsid w:val="007431C6"/>
    <w:rsid w:val="00746A2A"/>
    <w:rsid w:val="00747B32"/>
    <w:rsid w:val="00752D09"/>
    <w:rsid w:val="00754A83"/>
    <w:rsid w:val="00764C30"/>
    <w:rsid w:val="00764F74"/>
    <w:rsid w:val="007653EE"/>
    <w:rsid w:val="00766629"/>
    <w:rsid w:val="007751E6"/>
    <w:rsid w:val="00777B68"/>
    <w:rsid w:val="00783413"/>
    <w:rsid w:val="0078768A"/>
    <w:rsid w:val="00787AC6"/>
    <w:rsid w:val="007A45AB"/>
    <w:rsid w:val="007B40A7"/>
    <w:rsid w:val="007B4C49"/>
    <w:rsid w:val="007C0212"/>
    <w:rsid w:val="007C6096"/>
    <w:rsid w:val="007E1468"/>
    <w:rsid w:val="007E1D9D"/>
    <w:rsid w:val="007E2688"/>
    <w:rsid w:val="007E709D"/>
    <w:rsid w:val="007F1F5A"/>
    <w:rsid w:val="008004BD"/>
    <w:rsid w:val="0080586A"/>
    <w:rsid w:val="008060F3"/>
    <w:rsid w:val="008070B3"/>
    <w:rsid w:val="00807FA3"/>
    <w:rsid w:val="0081679B"/>
    <w:rsid w:val="00827ADF"/>
    <w:rsid w:val="00835A47"/>
    <w:rsid w:val="00846522"/>
    <w:rsid w:val="00851C0B"/>
    <w:rsid w:val="00856209"/>
    <w:rsid w:val="00856330"/>
    <w:rsid w:val="008572B1"/>
    <w:rsid w:val="0086172F"/>
    <w:rsid w:val="008711DA"/>
    <w:rsid w:val="008717EF"/>
    <w:rsid w:val="00871D18"/>
    <w:rsid w:val="00873E24"/>
    <w:rsid w:val="00874C2D"/>
    <w:rsid w:val="00875F51"/>
    <w:rsid w:val="00885FF9"/>
    <w:rsid w:val="00892223"/>
    <w:rsid w:val="00894E58"/>
    <w:rsid w:val="00895E46"/>
    <w:rsid w:val="008964C0"/>
    <w:rsid w:val="008A2BC5"/>
    <w:rsid w:val="008A3D70"/>
    <w:rsid w:val="008A56D2"/>
    <w:rsid w:val="008A7CEE"/>
    <w:rsid w:val="008B2B30"/>
    <w:rsid w:val="008B4224"/>
    <w:rsid w:val="008B7E6A"/>
    <w:rsid w:val="008C13E2"/>
    <w:rsid w:val="008C4089"/>
    <w:rsid w:val="008C4522"/>
    <w:rsid w:val="008C5F58"/>
    <w:rsid w:val="008D0FE8"/>
    <w:rsid w:val="008D3A72"/>
    <w:rsid w:val="008D5D8C"/>
    <w:rsid w:val="008D6823"/>
    <w:rsid w:val="008E2B20"/>
    <w:rsid w:val="008E4BA9"/>
    <w:rsid w:val="008F0ED0"/>
    <w:rsid w:val="008F4F42"/>
    <w:rsid w:val="008F5CDC"/>
    <w:rsid w:val="008F7409"/>
    <w:rsid w:val="009004D0"/>
    <w:rsid w:val="00900A59"/>
    <w:rsid w:val="00901A88"/>
    <w:rsid w:val="0090362C"/>
    <w:rsid w:val="009058E4"/>
    <w:rsid w:val="00910B79"/>
    <w:rsid w:val="009145C2"/>
    <w:rsid w:val="00915566"/>
    <w:rsid w:val="00920495"/>
    <w:rsid w:val="0092616B"/>
    <w:rsid w:val="00927E95"/>
    <w:rsid w:val="00932853"/>
    <w:rsid w:val="00936D9C"/>
    <w:rsid w:val="009429F3"/>
    <w:rsid w:val="0094571F"/>
    <w:rsid w:val="00947568"/>
    <w:rsid w:val="00950E0C"/>
    <w:rsid w:val="00954F79"/>
    <w:rsid w:val="00955E8C"/>
    <w:rsid w:val="00960DAF"/>
    <w:rsid w:val="0096412C"/>
    <w:rsid w:val="00965A5A"/>
    <w:rsid w:val="009676D6"/>
    <w:rsid w:val="00973843"/>
    <w:rsid w:val="00973A1A"/>
    <w:rsid w:val="00974C23"/>
    <w:rsid w:val="0097533A"/>
    <w:rsid w:val="00975ECE"/>
    <w:rsid w:val="00982632"/>
    <w:rsid w:val="0099024B"/>
    <w:rsid w:val="00992929"/>
    <w:rsid w:val="0099538C"/>
    <w:rsid w:val="009A0812"/>
    <w:rsid w:val="009A63D8"/>
    <w:rsid w:val="009B4BD9"/>
    <w:rsid w:val="009B6610"/>
    <w:rsid w:val="009C1891"/>
    <w:rsid w:val="009C7896"/>
    <w:rsid w:val="009D2701"/>
    <w:rsid w:val="009D2EA3"/>
    <w:rsid w:val="009D59EE"/>
    <w:rsid w:val="009D5A0D"/>
    <w:rsid w:val="009E1A51"/>
    <w:rsid w:val="009E2B9F"/>
    <w:rsid w:val="009E36A2"/>
    <w:rsid w:val="009F0472"/>
    <w:rsid w:val="009F2BD9"/>
    <w:rsid w:val="00A019A6"/>
    <w:rsid w:val="00A02A63"/>
    <w:rsid w:val="00A052F7"/>
    <w:rsid w:val="00A11C8A"/>
    <w:rsid w:val="00A1261D"/>
    <w:rsid w:val="00A151B8"/>
    <w:rsid w:val="00A21C82"/>
    <w:rsid w:val="00A245AB"/>
    <w:rsid w:val="00A26AE0"/>
    <w:rsid w:val="00A33AFF"/>
    <w:rsid w:val="00A37115"/>
    <w:rsid w:val="00A41378"/>
    <w:rsid w:val="00A42FE4"/>
    <w:rsid w:val="00A44EED"/>
    <w:rsid w:val="00A523D6"/>
    <w:rsid w:val="00A52A37"/>
    <w:rsid w:val="00A64D7A"/>
    <w:rsid w:val="00A723F9"/>
    <w:rsid w:val="00A77D23"/>
    <w:rsid w:val="00A8552D"/>
    <w:rsid w:val="00A86F79"/>
    <w:rsid w:val="00A90E61"/>
    <w:rsid w:val="00A91123"/>
    <w:rsid w:val="00A96695"/>
    <w:rsid w:val="00A97EB1"/>
    <w:rsid w:val="00AA735E"/>
    <w:rsid w:val="00AB01DA"/>
    <w:rsid w:val="00AC4B69"/>
    <w:rsid w:val="00AD1F90"/>
    <w:rsid w:val="00AD3C9F"/>
    <w:rsid w:val="00AD52B4"/>
    <w:rsid w:val="00AE064B"/>
    <w:rsid w:val="00AE36E3"/>
    <w:rsid w:val="00AE4D8E"/>
    <w:rsid w:val="00AE650D"/>
    <w:rsid w:val="00AF119D"/>
    <w:rsid w:val="00AF2D21"/>
    <w:rsid w:val="00AF5A94"/>
    <w:rsid w:val="00AF65EF"/>
    <w:rsid w:val="00B00573"/>
    <w:rsid w:val="00B00691"/>
    <w:rsid w:val="00B0212D"/>
    <w:rsid w:val="00B0603A"/>
    <w:rsid w:val="00B21345"/>
    <w:rsid w:val="00B329C2"/>
    <w:rsid w:val="00B336F0"/>
    <w:rsid w:val="00B34B02"/>
    <w:rsid w:val="00B34DE5"/>
    <w:rsid w:val="00B41B28"/>
    <w:rsid w:val="00B4268C"/>
    <w:rsid w:val="00B42E40"/>
    <w:rsid w:val="00B47F3C"/>
    <w:rsid w:val="00B5242A"/>
    <w:rsid w:val="00B5477D"/>
    <w:rsid w:val="00B5538F"/>
    <w:rsid w:val="00B55F2A"/>
    <w:rsid w:val="00B602DD"/>
    <w:rsid w:val="00B62E24"/>
    <w:rsid w:val="00B64684"/>
    <w:rsid w:val="00B66D4E"/>
    <w:rsid w:val="00B71A0F"/>
    <w:rsid w:val="00B726B9"/>
    <w:rsid w:val="00B760D5"/>
    <w:rsid w:val="00B7752A"/>
    <w:rsid w:val="00B80A1F"/>
    <w:rsid w:val="00B85B5A"/>
    <w:rsid w:val="00B960CD"/>
    <w:rsid w:val="00B96A05"/>
    <w:rsid w:val="00B96FE1"/>
    <w:rsid w:val="00BA4E2B"/>
    <w:rsid w:val="00BA51A9"/>
    <w:rsid w:val="00BC6244"/>
    <w:rsid w:val="00BD1D85"/>
    <w:rsid w:val="00BD2113"/>
    <w:rsid w:val="00BD2FFA"/>
    <w:rsid w:val="00BD4A0D"/>
    <w:rsid w:val="00BE1FF2"/>
    <w:rsid w:val="00BE35C4"/>
    <w:rsid w:val="00BE6682"/>
    <w:rsid w:val="00BF2A05"/>
    <w:rsid w:val="00BF6972"/>
    <w:rsid w:val="00C01D1C"/>
    <w:rsid w:val="00C01E07"/>
    <w:rsid w:val="00C054EB"/>
    <w:rsid w:val="00C20DFD"/>
    <w:rsid w:val="00C26FB0"/>
    <w:rsid w:val="00C331A2"/>
    <w:rsid w:val="00C339CC"/>
    <w:rsid w:val="00C342D4"/>
    <w:rsid w:val="00C41C28"/>
    <w:rsid w:val="00C505E2"/>
    <w:rsid w:val="00C561A9"/>
    <w:rsid w:val="00C665A6"/>
    <w:rsid w:val="00C71906"/>
    <w:rsid w:val="00C72A32"/>
    <w:rsid w:val="00C731A8"/>
    <w:rsid w:val="00C8013B"/>
    <w:rsid w:val="00C814B5"/>
    <w:rsid w:val="00C83629"/>
    <w:rsid w:val="00C87179"/>
    <w:rsid w:val="00C90DB4"/>
    <w:rsid w:val="00C91DC5"/>
    <w:rsid w:val="00C936FD"/>
    <w:rsid w:val="00C944B5"/>
    <w:rsid w:val="00C95DF4"/>
    <w:rsid w:val="00C96126"/>
    <w:rsid w:val="00CB292B"/>
    <w:rsid w:val="00CB5208"/>
    <w:rsid w:val="00CB5420"/>
    <w:rsid w:val="00CB55E0"/>
    <w:rsid w:val="00CC0315"/>
    <w:rsid w:val="00CD1D59"/>
    <w:rsid w:val="00CD1DA7"/>
    <w:rsid w:val="00CD2021"/>
    <w:rsid w:val="00CE2A5F"/>
    <w:rsid w:val="00CE479E"/>
    <w:rsid w:val="00CE5929"/>
    <w:rsid w:val="00CE7851"/>
    <w:rsid w:val="00CF0C66"/>
    <w:rsid w:val="00CF274F"/>
    <w:rsid w:val="00D02883"/>
    <w:rsid w:val="00D04172"/>
    <w:rsid w:val="00D047A8"/>
    <w:rsid w:val="00D05804"/>
    <w:rsid w:val="00D07EE9"/>
    <w:rsid w:val="00D11B60"/>
    <w:rsid w:val="00D13B70"/>
    <w:rsid w:val="00D148AA"/>
    <w:rsid w:val="00D148C7"/>
    <w:rsid w:val="00D14B52"/>
    <w:rsid w:val="00D1621F"/>
    <w:rsid w:val="00D16ABA"/>
    <w:rsid w:val="00D21AD0"/>
    <w:rsid w:val="00D246A4"/>
    <w:rsid w:val="00D31E0E"/>
    <w:rsid w:val="00D34C73"/>
    <w:rsid w:val="00D35424"/>
    <w:rsid w:val="00D360E6"/>
    <w:rsid w:val="00D36292"/>
    <w:rsid w:val="00D36614"/>
    <w:rsid w:val="00D44D31"/>
    <w:rsid w:val="00D460D9"/>
    <w:rsid w:val="00D524DC"/>
    <w:rsid w:val="00D60E90"/>
    <w:rsid w:val="00D6556B"/>
    <w:rsid w:val="00D75632"/>
    <w:rsid w:val="00D8245C"/>
    <w:rsid w:val="00D8360A"/>
    <w:rsid w:val="00D86250"/>
    <w:rsid w:val="00D87B43"/>
    <w:rsid w:val="00D900C8"/>
    <w:rsid w:val="00D909D9"/>
    <w:rsid w:val="00D94984"/>
    <w:rsid w:val="00D95586"/>
    <w:rsid w:val="00DA0841"/>
    <w:rsid w:val="00DA140A"/>
    <w:rsid w:val="00DA154C"/>
    <w:rsid w:val="00DA1FEE"/>
    <w:rsid w:val="00DA7184"/>
    <w:rsid w:val="00DB1B09"/>
    <w:rsid w:val="00DB5F07"/>
    <w:rsid w:val="00DB774B"/>
    <w:rsid w:val="00DB7CFB"/>
    <w:rsid w:val="00DC1082"/>
    <w:rsid w:val="00DC154E"/>
    <w:rsid w:val="00DC6918"/>
    <w:rsid w:val="00DD1554"/>
    <w:rsid w:val="00DD2A63"/>
    <w:rsid w:val="00DD3D3F"/>
    <w:rsid w:val="00DD4DA7"/>
    <w:rsid w:val="00DE4FC2"/>
    <w:rsid w:val="00DE7516"/>
    <w:rsid w:val="00DE769D"/>
    <w:rsid w:val="00DF1935"/>
    <w:rsid w:val="00DF2BAA"/>
    <w:rsid w:val="00E00C2C"/>
    <w:rsid w:val="00E01988"/>
    <w:rsid w:val="00E04B70"/>
    <w:rsid w:val="00E06EEC"/>
    <w:rsid w:val="00E10956"/>
    <w:rsid w:val="00E16908"/>
    <w:rsid w:val="00E247CE"/>
    <w:rsid w:val="00E27537"/>
    <w:rsid w:val="00E362A6"/>
    <w:rsid w:val="00E40635"/>
    <w:rsid w:val="00E43EF9"/>
    <w:rsid w:val="00E5581E"/>
    <w:rsid w:val="00E5670A"/>
    <w:rsid w:val="00E65C8A"/>
    <w:rsid w:val="00E66381"/>
    <w:rsid w:val="00E6699B"/>
    <w:rsid w:val="00E7060F"/>
    <w:rsid w:val="00E719C4"/>
    <w:rsid w:val="00E73153"/>
    <w:rsid w:val="00E74975"/>
    <w:rsid w:val="00E81215"/>
    <w:rsid w:val="00E83435"/>
    <w:rsid w:val="00E8412C"/>
    <w:rsid w:val="00E85DB9"/>
    <w:rsid w:val="00E87156"/>
    <w:rsid w:val="00E873B7"/>
    <w:rsid w:val="00E944EA"/>
    <w:rsid w:val="00E94728"/>
    <w:rsid w:val="00E94DB3"/>
    <w:rsid w:val="00E952E3"/>
    <w:rsid w:val="00E956F9"/>
    <w:rsid w:val="00E967EE"/>
    <w:rsid w:val="00E96A63"/>
    <w:rsid w:val="00EA1811"/>
    <w:rsid w:val="00EA1F4E"/>
    <w:rsid w:val="00EA2D27"/>
    <w:rsid w:val="00EA5847"/>
    <w:rsid w:val="00EA6905"/>
    <w:rsid w:val="00EA7284"/>
    <w:rsid w:val="00EA7992"/>
    <w:rsid w:val="00EC45F5"/>
    <w:rsid w:val="00ED3A75"/>
    <w:rsid w:val="00ED657A"/>
    <w:rsid w:val="00ED70CB"/>
    <w:rsid w:val="00ED71AF"/>
    <w:rsid w:val="00ED7435"/>
    <w:rsid w:val="00EF226C"/>
    <w:rsid w:val="00EF539E"/>
    <w:rsid w:val="00F01BE8"/>
    <w:rsid w:val="00F12FCE"/>
    <w:rsid w:val="00F14C2D"/>
    <w:rsid w:val="00F2413C"/>
    <w:rsid w:val="00F25F60"/>
    <w:rsid w:val="00F32246"/>
    <w:rsid w:val="00F3387B"/>
    <w:rsid w:val="00F36040"/>
    <w:rsid w:val="00F37805"/>
    <w:rsid w:val="00F44680"/>
    <w:rsid w:val="00F5158B"/>
    <w:rsid w:val="00F53ED7"/>
    <w:rsid w:val="00F55A71"/>
    <w:rsid w:val="00F56727"/>
    <w:rsid w:val="00F57C06"/>
    <w:rsid w:val="00F73A07"/>
    <w:rsid w:val="00F7410D"/>
    <w:rsid w:val="00F80524"/>
    <w:rsid w:val="00F80653"/>
    <w:rsid w:val="00F86C78"/>
    <w:rsid w:val="00F90FA6"/>
    <w:rsid w:val="00F92FDF"/>
    <w:rsid w:val="00F93E9A"/>
    <w:rsid w:val="00F948DD"/>
    <w:rsid w:val="00F9581C"/>
    <w:rsid w:val="00F97571"/>
    <w:rsid w:val="00FA7249"/>
    <w:rsid w:val="00FB08D0"/>
    <w:rsid w:val="00FB18C8"/>
    <w:rsid w:val="00FB2690"/>
    <w:rsid w:val="00FB357D"/>
    <w:rsid w:val="00FB5BBD"/>
    <w:rsid w:val="00FB784E"/>
    <w:rsid w:val="00FC7A3F"/>
    <w:rsid w:val="00FD54BE"/>
    <w:rsid w:val="00FD5E63"/>
    <w:rsid w:val="00FE6A6D"/>
    <w:rsid w:val="00FF0C0A"/>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FCE10-2CFB-4FAC-A703-A387904A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25"/>
  </w:style>
  <w:style w:type="paragraph" w:styleId="Balk1">
    <w:name w:val="heading 1"/>
    <w:basedOn w:val="Normal"/>
    <w:next w:val="Normal"/>
    <w:link w:val="Balk1Char"/>
    <w:qFormat/>
    <w:rsid w:val="00C83629"/>
    <w:pPr>
      <w:widowControl w:val="0"/>
      <w:autoSpaceDE w:val="0"/>
      <w:autoSpaceDN w:val="0"/>
      <w:adjustRightInd w:val="0"/>
      <w:spacing w:before="360" w:after="360" w:line="240" w:lineRule="auto"/>
      <w:ind w:left="1119" w:hanging="360"/>
      <w:outlineLvl w:val="0"/>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hAnsi="Times New Roman" w:cs="Times New Roman"/>
      <w:sz w:val="24"/>
      <w:szCs w:val="24"/>
    </w:rPr>
  </w:style>
  <w:style w:type="character" w:customStyle="1" w:styleId="Gvdemetni2">
    <w:name w:val="Gövde metni (2)_"/>
    <w:basedOn w:val="VarsaylanParagrafYazTipi"/>
    <w:link w:val="Gvdemetni20"/>
    <w:rsid w:val="00396A40"/>
    <w:rPr>
      <w:rFonts w:ascii="Times New Roman" w:eastAsia="Times New Roman" w:hAnsi="Times New Roman" w:cs="Times New Roman"/>
      <w:sz w:val="20"/>
      <w:szCs w:val="20"/>
      <w:shd w:val="clear" w:color="auto" w:fill="FFFFFF"/>
    </w:rPr>
  </w:style>
  <w:style w:type="character" w:customStyle="1" w:styleId="Gvdemetni2talik">
    <w:name w:val="Gövde metni (2) + İtalik"/>
    <w:basedOn w:val="Gvdemetni2"/>
    <w:rsid w:val="00396A4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396A40"/>
    <w:pPr>
      <w:widowControl w:val="0"/>
      <w:shd w:val="clear" w:color="auto" w:fill="FFFFFF"/>
      <w:spacing w:before="300" w:after="300" w:line="0" w:lineRule="atLeast"/>
      <w:ind w:hanging="560"/>
    </w:pPr>
    <w:rPr>
      <w:rFonts w:ascii="Times New Roman" w:eastAsia="Times New Roman" w:hAnsi="Times New Roman" w:cs="Times New Roman"/>
      <w:sz w:val="20"/>
      <w:szCs w:val="20"/>
    </w:rPr>
  </w:style>
  <w:style w:type="paragraph" w:styleId="AralkYok">
    <w:name w:val="No Spacing"/>
    <w:basedOn w:val="Normal"/>
    <w:uiPriority w:val="1"/>
    <w:qFormat/>
    <w:rsid w:val="008D5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C83629"/>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locked/>
    <w:rsid w:val="00C83629"/>
    <w:rPr>
      <w:rFonts w:ascii="Verdana" w:hAnsi="Verdana" w:cs="Verdana"/>
      <w:sz w:val="18"/>
      <w:szCs w:val="18"/>
    </w:rPr>
  </w:style>
  <w:style w:type="paragraph" w:styleId="GvdeMetni">
    <w:name w:val="Body Text"/>
    <w:basedOn w:val="Normal"/>
    <w:link w:val="GvdeMetniChar"/>
    <w:rsid w:val="00C83629"/>
    <w:pPr>
      <w:widowControl w:val="0"/>
      <w:autoSpaceDE w:val="0"/>
      <w:autoSpaceDN w:val="0"/>
      <w:adjustRightInd w:val="0"/>
      <w:spacing w:before="360" w:after="360" w:line="240" w:lineRule="auto"/>
      <w:ind w:left="47"/>
    </w:pPr>
    <w:rPr>
      <w:rFonts w:ascii="Verdana" w:hAnsi="Verdana" w:cs="Verdana"/>
      <w:sz w:val="18"/>
      <w:szCs w:val="18"/>
    </w:rPr>
  </w:style>
  <w:style w:type="character" w:customStyle="1" w:styleId="GvdeMetniChar1">
    <w:name w:val="Gövde Metni Char1"/>
    <w:basedOn w:val="VarsaylanParagrafYazTipi"/>
    <w:semiHidden/>
    <w:rsid w:val="00C8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32254815">
      <w:bodyDiv w:val="1"/>
      <w:marLeft w:val="0"/>
      <w:marRight w:val="0"/>
      <w:marTop w:val="0"/>
      <w:marBottom w:val="0"/>
      <w:divBdr>
        <w:top w:val="none" w:sz="0" w:space="0" w:color="auto"/>
        <w:left w:val="none" w:sz="0" w:space="0" w:color="auto"/>
        <w:bottom w:val="none" w:sz="0" w:space="0" w:color="auto"/>
        <w:right w:val="none" w:sz="0" w:space="0" w:color="auto"/>
      </w:divBdr>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06084485">
      <w:bodyDiv w:val="1"/>
      <w:marLeft w:val="0"/>
      <w:marRight w:val="0"/>
      <w:marTop w:val="0"/>
      <w:marBottom w:val="0"/>
      <w:divBdr>
        <w:top w:val="none" w:sz="0" w:space="0" w:color="auto"/>
        <w:left w:val="none" w:sz="0" w:space="0" w:color="auto"/>
        <w:bottom w:val="none" w:sz="0" w:space="0" w:color="auto"/>
        <w:right w:val="none" w:sz="0" w:space="0" w:color="auto"/>
      </w:divBdr>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36305656">
      <w:bodyDiv w:val="1"/>
      <w:marLeft w:val="0"/>
      <w:marRight w:val="0"/>
      <w:marTop w:val="0"/>
      <w:marBottom w:val="0"/>
      <w:divBdr>
        <w:top w:val="none" w:sz="0" w:space="0" w:color="auto"/>
        <w:left w:val="none" w:sz="0" w:space="0" w:color="auto"/>
        <w:bottom w:val="none" w:sz="0" w:space="0" w:color="auto"/>
        <w:right w:val="none" w:sz="0" w:space="0" w:color="auto"/>
      </w:divBdr>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39660048">
      <w:bodyDiv w:val="1"/>
      <w:marLeft w:val="0"/>
      <w:marRight w:val="0"/>
      <w:marTop w:val="0"/>
      <w:marBottom w:val="0"/>
      <w:divBdr>
        <w:top w:val="none" w:sz="0" w:space="0" w:color="auto"/>
        <w:left w:val="none" w:sz="0" w:space="0" w:color="auto"/>
        <w:bottom w:val="none" w:sz="0" w:space="0" w:color="auto"/>
        <w:right w:val="none" w:sz="0" w:space="0" w:color="auto"/>
      </w:divBdr>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20509584">
      <w:bodyDiv w:val="1"/>
      <w:marLeft w:val="0"/>
      <w:marRight w:val="0"/>
      <w:marTop w:val="0"/>
      <w:marBottom w:val="0"/>
      <w:divBdr>
        <w:top w:val="none" w:sz="0" w:space="0" w:color="auto"/>
        <w:left w:val="none" w:sz="0" w:space="0" w:color="auto"/>
        <w:bottom w:val="none" w:sz="0" w:space="0" w:color="auto"/>
        <w:right w:val="none" w:sz="0" w:space="0" w:color="auto"/>
      </w:divBdr>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7388429">
      <w:bodyDiv w:val="1"/>
      <w:marLeft w:val="0"/>
      <w:marRight w:val="0"/>
      <w:marTop w:val="0"/>
      <w:marBottom w:val="0"/>
      <w:divBdr>
        <w:top w:val="none" w:sz="0" w:space="0" w:color="auto"/>
        <w:left w:val="none" w:sz="0" w:space="0" w:color="auto"/>
        <w:bottom w:val="none" w:sz="0" w:space="0" w:color="auto"/>
        <w:right w:val="none" w:sz="0" w:space="0" w:color="auto"/>
      </w:divBdr>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58290365">
      <w:bodyDiv w:val="1"/>
      <w:marLeft w:val="0"/>
      <w:marRight w:val="0"/>
      <w:marTop w:val="0"/>
      <w:marBottom w:val="0"/>
      <w:divBdr>
        <w:top w:val="none" w:sz="0" w:space="0" w:color="auto"/>
        <w:left w:val="none" w:sz="0" w:space="0" w:color="auto"/>
        <w:bottom w:val="none" w:sz="0" w:space="0" w:color="auto"/>
        <w:right w:val="none" w:sz="0" w:space="0" w:color="auto"/>
      </w:divBdr>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0552-B643-4492-9434-8ACB0D29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19</Pages>
  <Words>4207</Words>
  <Characters>23981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üçlü Birey Özel Öğretim Kursu Çerçeve Programı Fethiye/Muğla</vt:lpstr>
    </vt:vector>
  </TitlesOfParts>
  <Company/>
  <LinksUpToDate>false</LinksUpToDate>
  <CharactersWithSpaces>28132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üçlü Birey Özel Öğretim Kursu Çerçeve Programı Fethiye/Muğla</dc:title>
  <dc:creator>Mahmut</dc:creator>
  <cp:lastModifiedBy>Mustafa BIYIKLI</cp:lastModifiedBy>
  <cp:revision>83</cp:revision>
  <cp:lastPrinted>2015-11-16T14:29:00Z</cp:lastPrinted>
  <dcterms:created xsi:type="dcterms:W3CDTF">2015-11-30T13:21:00Z</dcterms:created>
  <dcterms:modified xsi:type="dcterms:W3CDTF">2016-04-26T07:23:00Z</dcterms:modified>
</cp:coreProperties>
</file>