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36B" w:rsidRPr="00884055" w:rsidRDefault="003300C1" w:rsidP="0031436B">
      <w:pPr>
        <w:pStyle w:val="ListeParagraf"/>
        <w:spacing w:after="120" w:line="240" w:lineRule="exact"/>
        <w:jc w:val="center"/>
        <w:rPr>
          <w:rFonts w:ascii="Calibri" w:hAnsi="Calibri" w:cs="Calibri"/>
          <w:b/>
          <w:bCs/>
          <w:sz w:val="32"/>
          <w:szCs w:val="20"/>
          <w:u w:val="single"/>
        </w:rPr>
      </w:pPr>
      <w:proofErr w:type="gramStart"/>
      <w:r>
        <w:rPr>
          <w:rFonts w:ascii="Calibri" w:hAnsi="Calibri" w:cs="Calibri"/>
          <w:b/>
          <w:bCs/>
          <w:noProof/>
          <w:sz w:val="32"/>
          <w:szCs w:val="20"/>
          <w:u w:val="single"/>
          <w:lang w:eastAsia="tr-TR"/>
        </w:rPr>
        <w:t>FELSEFE</w:t>
      </w:r>
      <w:r w:rsidR="0031436B" w:rsidRPr="00884055">
        <w:rPr>
          <w:rFonts w:ascii="Calibri" w:hAnsi="Calibri" w:cs="Calibri"/>
          <w:b/>
          <w:bCs/>
          <w:noProof/>
          <w:sz w:val="32"/>
          <w:szCs w:val="20"/>
          <w:u w:val="single"/>
          <w:lang w:eastAsia="tr-TR"/>
        </w:rPr>
        <w:t xml:space="preserve"> </w:t>
      </w:r>
      <w:r w:rsidR="0031436B" w:rsidRPr="00884055">
        <w:rPr>
          <w:rFonts w:ascii="Calibri" w:hAnsi="Calibri" w:cs="Calibri"/>
          <w:b/>
          <w:bCs/>
          <w:sz w:val="32"/>
          <w:szCs w:val="20"/>
          <w:u w:val="single"/>
        </w:rPr>
        <w:t xml:space="preserve"> BİLİM</w:t>
      </w:r>
      <w:proofErr w:type="gramEnd"/>
      <w:r w:rsidR="0031436B" w:rsidRPr="00884055">
        <w:rPr>
          <w:rFonts w:ascii="Calibri" w:hAnsi="Calibri" w:cs="Calibri"/>
          <w:b/>
          <w:bCs/>
          <w:sz w:val="32"/>
          <w:szCs w:val="20"/>
          <w:u w:val="single"/>
        </w:rPr>
        <w:t xml:space="preserve"> GRUBU- V    KURS PROGRAMI</w:t>
      </w:r>
    </w:p>
    <w:p w:rsidR="0031436B" w:rsidRDefault="0031436B" w:rsidP="0031436B">
      <w:pPr>
        <w:pStyle w:val="ListeParagraf"/>
        <w:spacing w:after="120" w:line="240" w:lineRule="exact"/>
        <w:jc w:val="center"/>
        <w:rPr>
          <w:rFonts w:ascii="Arial" w:hAnsi="Arial" w:cs="Arial"/>
          <w:b/>
          <w:bCs/>
          <w:sz w:val="24"/>
          <w:szCs w:val="20"/>
          <w:u w:val="single"/>
        </w:rPr>
      </w:pPr>
    </w:p>
    <w:p w:rsidR="0031436B" w:rsidRPr="00352281" w:rsidRDefault="0031436B" w:rsidP="0031436B">
      <w:pPr>
        <w:pStyle w:val="ListeParagraf"/>
        <w:spacing w:after="120" w:line="240" w:lineRule="exact"/>
        <w:jc w:val="center"/>
        <w:rPr>
          <w:rFonts w:ascii="Arial" w:hAnsi="Arial" w:cs="Arial"/>
          <w:b/>
          <w:bCs/>
          <w:sz w:val="20"/>
          <w:szCs w:val="20"/>
          <w:u w:val="single"/>
        </w:rPr>
      </w:pPr>
    </w:p>
    <w:p w:rsidR="0031436B" w:rsidRPr="00F81197" w:rsidRDefault="0031436B" w:rsidP="00021289">
      <w:pPr>
        <w:pStyle w:val="AralkYok"/>
        <w:numPr>
          <w:ilvl w:val="0"/>
          <w:numId w:val="1"/>
        </w:numPr>
        <w:spacing w:line="240" w:lineRule="exact"/>
        <w:ind w:left="714" w:hanging="357"/>
        <w:rPr>
          <w:b/>
        </w:rPr>
      </w:pPr>
      <w:r>
        <w:rPr>
          <w:b/>
        </w:rPr>
        <w:t>KURUMUN ADI</w:t>
      </w:r>
      <w:r>
        <w:rPr>
          <w:b/>
        </w:rPr>
        <w:tab/>
      </w:r>
      <w:r>
        <w:rPr>
          <w:b/>
        </w:rPr>
        <w:tab/>
      </w:r>
      <w:r>
        <w:rPr>
          <w:b/>
        </w:rPr>
        <w:tab/>
        <w:t xml:space="preserve">:  </w:t>
      </w:r>
      <w:r>
        <w:t xml:space="preserve">ÖZEL </w:t>
      </w:r>
      <w:proofErr w:type="gramStart"/>
      <w:r>
        <w:t>………………………………………</w:t>
      </w:r>
      <w:r w:rsidR="004A46B1">
        <w:t>…….</w:t>
      </w:r>
      <w:proofErr w:type="gramEnd"/>
      <w:r>
        <w:t xml:space="preserve"> TEMEL LİSESİ</w:t>
      </w:r>
    </w:p>
    <w:p w:rsidR="0031436B" w:rsidRPr="00F81197" w:rsidRDefault="0031436B" w:rsidP="0031436B">
      <w:pPr>
        <w:pStyle w:val="AralkYok"/>
        <w:spacing w:line="240" w:lineRule="exact"/>
        <w:ind w:left="714"/>
        <w:rPr>
          <w:b/>
        </w:rPr>
      </w:pPr>
    </w:p>
    <w:p w:rsidR="0031436B" w:rsidRDefault="0031436B" w:rsidP="00021289">
      <w:pPr>
        <w:pStyle w:val="AralkYok"/>
        <w:numPr>
          <w:ilvl w:val="0"/>
          <w:numId w:val="1"/>
        </w:numPr>
        <w:spacing w:line="240" w:lineRule="exact"/>
        <w:ind w:left="714" w:hanging="357"/>
        <w:rPr>
          <w:b/>
        </w:rPr>
      </w:pPr>
      <w:r>
        <w:rPr>
          <w:b/>
        </w:rPr>
        <w:t>KURUMUN ADRESİ</w:t>
      </w:r>
      <w:r>
        <w:rPr>
          <w:b/>
        </w:rPr>
        <w:tab/>
      </w:r>
      <w:r>
        <w:rPr>
          <w:b/>
        </w:rPr>
        <w:tab/>
        <w:t xml:space="preserve">:  </w:t>
      </w:r>
      <w:proofErr w:type="gramStart"/>
      <w:r>
        <w:rPr>
          <w:b/>
        </w:rPr>
        <w:t>…………………………………………………………...................</w:t>
      </w:r>
      <w:proofErr w:type="gramEnd"/>
    </w:p>
    <w:p w:rsidR="0031436B" w:rsidRDefault="0031436B" w:rsidP="0031436B">
      <w:pPr>
        <w:pStyle w:val="AralkYok"/>
        <w:spacing w:line="240" w:lineRule="exact"/>
        <w:ind w:left="714"/>
        <w:rPr>
          <w:b/>
        </w:rPr>
      </w:pPr>
    </w:p>
    <w:p w:rsidR="0031436B" w:rsidRPr="00F81197" w:rsidRDefault="0031436B" w:rsidP="00021289">
      <w:pPr>
        <w:pStyle w:val="AralkYok"/>
        <w:numPr>
          <w:ilvl w:val="0"/>
          <w:numId w:val="1"/>
        </w:numPr>
        <w:spacing w:line="240" w:lineRule="exact"/>
        <w:ind w:left="714" w:hanging="357"/>
        <w:rPr>
          <w:b/>
        </w:rPr>
      </w:pPr>
      <w:r>
        <w:rPr>
          <w:b/>
        </w:rPr>
        <w:t>KURUCUNUN ADI</w:t>
      </w:r>
      <w:r>
        <w:rPr>
          <w:b/>
        </w:rPr>
        <w:tab/>
      </w:r>
      <w:r>
        <w:rPr>
          <w:b/>
        </w:rPr>
        <w:tab/>
        <w:t xml:space="preserve">:   </w:t>
      </w:r>
      <w:proofErr w:type="gramStart"/>
      <w:r>
        <w:rPr>
          <w:b/>
        </w:rPr>
        <w:t>…………………………………………………………………………..</w:t>
      </w:r>
      <w:proofErr w:type="gramEnd"/>
    </w:p>
    <w:p w:rsidR="0031436B" w:rsidRDefault="0031436B" w:rsidP="0031436B">
      <w:pPr>
        <w:pStyle w:val="AralkYok"/>
        <w:spacing w:line="240" w:lineRule="exact"/>
        <w:ind w:left="714"/>
        <w:rPr>
          <w:b/>
        </w:rPr>
      </w:pPr>
    </w:p>
    <w:p w:rsidR="0031436B" w:rsidRDefault="0031436B" w:rsidP="00021289">
      <w:pPr>
        <w:pStyle w:val="AralkYok"/>
        <w:numPr>
          <w:ilvl w:val="0"/>
          <w:numId w:val="1"/>
        </w:numPr>
        <w:spacing w:line="240" w:lineRule="exact"/>
        <w:ind w:left="714" w:hanging="357"/>
        <w:rPr>
          <w:b/>
        </w:rPr>
      </w:pPr>
      <w:r>
        <w:rPr>
          <w:b/>
        </w:rPr>
        <w:t>PROGRAMIN ADI</w:t>
      </w:r>
      <w:r>
        <w:rPr>
          <w:b/>
        </w:rPr>
        <w:tab/>
      </w:r>
      <w:r>
        <w:rPr>
          <w:b/>
        </w:rPr>
        <w:tab/>
        <w:t xml:space="preserve">:  </w:t>
      </w:r>
      <w:r w:rsidR="004A46B1">
        <w:rPr>
          <w:b/>
        </w:rPr>
        <w:t>FELSEFE</w:t>
      </w:r>
      <w:r>
        <w:rPr>
          <w:b/>
        </w:rPr>
        <w:t xml:space="preserve"> BİLİM GRUBU-</w:t>
      </w:r>
      <w:r w:rsidRPr="00F81197">
        <w:rPr>
          <w:b/>
        </w:rPr>
        <w:t xml:space="preserve"> V</w:t>
      </w:r>
    </w:p>
    <w:p w:rsidR="0031436B" w:rsidRDefault="0031436B" w:rsidP="0031436B">
      <w:pPr>
        <w:pStyle w:val="AralkYok"/>
        <w:spacing w:line="240" w:lineRule="exact"/>
        <w:rPr>
          <w:b/>
        </w:rPr>
      </w:pPr>
    </w:p>
    <w:p w:rsidR="0031436B" w:rsidRPr="00383DC7" w:rsidRDefault="0031436B" w:rsidP="00021289">
      <w:pPr>
        <w:pStyle w:val="AralkYok"/>
        <w:widowControl w:val="0"/>
        <w:numPr>
          <w:ilvl w:val="0"/>
          <w:numId w:val="1"/>
        </w:numPr>
        <w:shd w:val="clear" w:color="auto" w:fill="FFFFFF"/>
        <w:autoSpaceDE w:val="0"/>
        <w:autoSpaceDN w:val="0"/>
        <w:adjustRightInd w:val="0"/>
        <w:spacing w:before="120" w:after="120" w:line="240" w:lineRule="atLeast"/>
        <w:jc w:val="both"/>
        <w:rPr>
          <w:b/>
        </w:rPr>
      </w:pPr>
      <w:r>
        <w:rPr>
          <w:b/>
        </w:rPr>
        <w:t>PROGRAMIN DAYANAĞI</w:t>
      </w:r>
      <w:r>
        <w:rPr>
          <w:b/>
        </w:rPr>
        <w:tab/>
        <w:t xml:space="preserve">:  </w:t>
      </w:r>
      <w:r>
        <w:t>5580 Sayılı Özel Öğretim Kurumları Kanunu, Özel Öğretim Kurumları, Yönetmeliği ve Milli Eğitim Bakanlığı Talim ve Terbiye Kurulu Başkanlığı’nın 14.08.2015 tarih 73 sayılı kararı ile yayınlanan Özel Öğretim Kurumları Çerçeve programına dayanılarak hazırlanmıştır.</w:t>
      </w:r>
    </w:p>
    <w:p w:rsidR="0031436B" w:rsidRDefault="0031436B" w:rsidP="00021289">
      <w:pPr>
        <w:pStyle w:val="AralkYok"/>
        <w:widowControl w:val="0"/>
        <w:numPr>
          <w:ilvl w:val="0"/>
          <w:numId w:val="1"/>
        </w:numPr>
        <w:shd w:val="clear" w:color="auto" w:fill="FFFFFF"/>
        <w:autoSpaceDE w:val="0"/>
        <w:autoSpaceDN w:val="0"/>
        <w:adjustRightInd w:val="0"/>
        <w:spacing w:before="120" w:after="120" w:line="240" w:lineRule="atLeast"/>
        <w:jc w:val="both"/>
        <w:rPr>
          <w:b/>
        </w:rPr>
      </w:pPr>
      <w:r>
        <w:rPr>
          <w:b/>
        </w:rPr>
        <w:t>PROGRAMIN SEVİYESİ</w:t>
      </w:r>
      <w:r>
        <w:rPr>
          <w:b/>
        </w:rPr>
        <w:tab/>
      </w:r>
      <w:r>
        <w:rPr>
          <w:b/>
        </w:rPr>
        <w:tab/>
        <w:t xml:space="preserve">:  </w:t>
      </w:r>
      <w:r>
        <w:t>Lise ve Dengi okul Mezunları</w:t>
      </w:r>
    </w:p>
    <w:p w:rsidR="003300C1" w:rsidRDefault="0031436B" w:rsidP="00021289">
      <w:pPr>
        <w:pStyle w:val="AralkYok"/>
        <w:numPr>
          <w:ilvl w:val="0"/>
          <w:numId w:val="1"/>
        </w:numPr>
        <w:jc w:val="both"/>
        <w:rPr>
          <w:rFonts w:ascii="Arial" w:hAnsi="Arial" w:cs="Arial"/>
          <w:sz w:val="20"/>
          <w:szCs w:val="20"/>
        </w:rPr>
      </w:pPr>
      <w:r>
        <w:rPr>
          <w:b/>
        </w:rPr>
        <w:t>PROGRAMIN AMAÇLARI</w:t>
      </w:r>
      <w:r>
        <w:rPr>
          <w:b/>
        </w:rPr>
        <w:tab/>
        <w:t>:</w:t>
      </w:r>
      <w:r w:rsidR="003300C1" w:rsidRPr="00BE1894">
        <w:rPr>
          <w:rFonts w:ascii="Arial" w:hAnsi="Arial" w:cs="Arial"/>
          <w:sz w:val="20"/>
          <w:szCs w:val="20"/>
        </w:rPr>
        <w:t xml:space="preserve"> Bu programla kursiyer öğrencilerin;</w:t>
      </w:r>
    </w:p>
    <w:p w:rsidR="003300C1" w:rsidRPr="00BE1894" w:rsidRDefault="003300C1" w:rsidP="003300C1">
      <w:pPr>
        <w:pStyle w:val="AralkYok"/>
        <w:ind w:left="720"/>
        <w:jc w:val="both"/>
        <w:rPr>
          <w:rFonts w:ascii="Arial" w:hAnsi="Arial" w:cs="Arial"/>
          <w:sz w:val="20"/>
          <w:szCs w:val="20"/>
        </w:rPr>
      </w:pP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Felsefenin alanı ve temel problemleriyle ilgili bilgi edinmeleri,</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Felsefenin ne olduğunu anlayıp felsefi sorgulama becerisini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Felsefi bir bakış açısı edinmeleri ve gündelik yaşamlarında da bu bakışı kullanma alışkanlığı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Sistematik düşünebilme becerisi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Varlığı bütünlük içinde sorgulayabilme becerisi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İnsan açısından değerlerin anlamını fark etmeleri hem etik hem de estetik değerleri, millî ve evrensel açıdan değerlendirebilme tutumu geliştirmeleri,</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Kendilerini ve evreni anlamak için sorgulama tutumu geliştirebilmeleri,</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Konulara çok yönlü bakış açısıyla bakabilme tutumu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hAnsi="Arial" w:cs="Arial"/>
          <w:sz w:val="20"/>
          <w:szCs w:val="20"/>
        </w:rPr>
      </w:pPr>
      <w:r w:rsidRPr="00BE1894">
        <w:rPr>
          <w:rFonts w:ascii="Arial" w:hAnsi="Arial" w:cs="Arial"/>
          <w:sz w:val="20"/>
          <w:szCs w:val="20"/>
        </w:rPr>
        <w:t>Tartışma kültürünü geliştirebilmeleri, düşüncelerini aktarırken kavramları doğru ve özenli biçimde kullanabilme tutumu geliştirmeleri,</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eastAsia="Times New Roman" w:hAnsi="Arial" w:cs="Arial"/>
          <w:sz w:val="20"/>
          <w:szCs w:val="20"/>
          <w:lang w:eastAsia="tr-TR"/>
        </w:rPr>
      </w:pPr>
      <w:r w:rsidRPr="00BE1894">
        <w:rPr>
          <w:rFonts w:ascii="Arial" w:hAnsi="Arial" w:cs="Arial"/>
          <w:sz w:val="20"/>
          <w:szCs w:val="20"/>
        </w:rPr>
        <w:t>Bilgi ve bilimin temel problemlerini değerlendirebilme becerisi kazanmaları,</w:t>
      </w:r>
    </w:p>
    <w:p w:rsidR="003300C1" w:rsidRPr="00BE1894" w:rsidRDefault="003300C1" w:rsidP="00021289">
      <w:pPr>
        <w:pStyle w:val="ListeParagraf"/>
        <w:numPr>
          <w:ilvl w:val="0"/>
          <w:numId w:val="30"/>
        </w:numPr>
        <w:autoSpaceDE w:val="0"/>
        <w:autoSpaceDN w:val="0"/>
        <w:adjustRightInd w:val="0"/>
        <w:spacing w:after="0" w:line="360" w:lineRule="auto"/>
        <w:ind w:hanging="294"/>
        <w:jc w:val="both"/>
        <w:rPr>
          <w:rFonts w:ascii="Arial" w:eastAsia="Times New Roman" w:hAnsi="Arial" w:cs="Arial"/>
          <w:sz w:val="20"/>
          <w:szCs w:val="20"/>
          <w:lang w:eastAsia="tr-TR"/>
        </w:rPr>
      </w:pPr>
      <w:r w:rsidRPr="00BE1894">
        <w:rPr>
          <w:rFonts w:ascii="Arial" w:hAnsi="Arial" w:cs="Arial"/>
          <w:sz w:val="20"/>
          <w:szCs w:val="20"/>
        </w:rPr>
        <w:t xml:space="preserve">Felsefenin yaşamla ilişkisini kurmaları amaçlanmaktadır </w:t>
      </w:r>
    </w:p>
    <w:p w:rsidR="0031436B" w:rsidRDefault="0031436B" w:rsidP="0031436B">
      <w:pPr>
        <w:pStyle w:val="AralkYok"/>
        <w:jc w:val="both"/>
      </w:pPr>
    </w:p>
    <w:p w:rsidR="0031436B" w:rsidRDefault="0031436B" w:rsidP="00021289">
      <w:pPr>
        <w:pStyle w:val="AralkYok"/>
        <w:numPr>
          <w:ilvl w:val="0"/>
          <w:numId w:val="1"/>
        </w:numPr>
        <w:rPr>
          <w:b/>
        </w:rPr>
      </w:pPr>
      <w:r>
        <w:rPr>
          <w:b/>
        </w:rPr>
        <w:t xml:space="preserve">PROGRAMIN UYGULANMASIYLA İLGİLİ AÇIKLAMALAR </w:t>
      </w:r>
      <w:r>
        <w:rPr>
          <w:b/>
        </w:rPr>
        <w:tab/>
        <w:t xml:space="preserve">: </w:t>
      </w:r>
    </w:p>
    <w:p w:rsidR="0031436B" w:rsidRDefault="0031436B" w:rsidP="0031436B">
      <w:pPr>
        <w:pStyle w:val="AralkYok"/>
        <w:ind w:left="708"/>
        <w:jc w:val="both"/>
        <w:rPr>
          <w:b/>
        </w:rPr>
      </w:pPr>
      <w:r>
        <w:rPr>
          <w:b/>
        </w:rPr>
        <w:t>Kurs programının hazırlanma gerekçesi;</w:t>
      </w:r>
      <w:r>
        <w:t xml:space="preserve"> Lise ve dengi okul mezunlarını yukarıdaki amaç ve programlar çerçevesinde üniversite sınavlarına hazırlar.</w:t>
      </w:r>
    </w:p>
    <w:p w:rsidR="0031436B" w:rsidRDefault="0031436B" w:rsidP="0031436B">
      <w:pPr>
        <w:pStyle w:val="AralkYok"/>
        <w:ind w:left="708"/>
        <w:jc w:val="both"/>
        <w:rPr>
          <w:b/>
        </w:rPr>
      </w:pPr>
      <w:r>
        <w:rPr>
          <w:b/>
        </w:rPr>
        <w:t>Konuların öğretiminde yararlanılacak öğretim yöntem ve teknikler;</w:t>
      </w:r>
    </w:p>
    <w:p w:rsidR="0031436B" w:rsidRDefault="0031436B" w:rsidP="0031436B">
      <w:pPr>
        <w:pStyle w:val="AralkYok"/>
        <w:ind w:left="708"/>
        <w:jc w:val="both"/>
      </w:pPr>
      <w:proofErr w:type="gramStart"/>
      <w:r>
        <w:rPr>
          <w:rFonts w:cs="BlissTurk"/>
          <w:color w:val="000000"/>
        </w:rPr>
        <w:t xml:space="preserve">Okuma, anlatım, soru – cevap, </w:t>
      </w:r>
      <w:r>
        <w:t xml:space="preserve">sebep – sonuç ilişkisinde sorgulama ve keşfetme, modelleme, değişkenler arasındaki ilişkileri gözlemleme,  özel durumlardan hareketle genellemelere ulaşma, </w:t>
      </w:r>
      <w:r>
        <w:rPr>
          <w:rFonts w:cs="BlissTurk"/>
          <w:color w:val="000000"/>
        </w:rPr>
        <w:t xml:space="preserve">Verileri sınıflandırma, analiz etme ve yorumlama, yeni bilgileri mevcut bilgilerle ilişkilendirme, </w:t>
      </w:r>
      <w:r>
        <w:t xml:space="preserve">Tartışma, Konuşma Halkası, Yazdırma, </w:t>
      </w:r>
      <w:r>
        <w:rPr>
          <w:rFonts w:cs="BlissTurk"/>
          <w:color w:val="000000"/>
        </w:rPr>
        <w:t xml:space="preserve">Ulaşılan sonuçları ifade etme, </w:t>
      </w:r>
      <w:r>
        <w:t xml:space="preserve">Gerçek hayattan seçilmiş problemler aracılığı ile öğrencilerin mantıksal anlamaları sağlanarak doğru bilgiye ulaştırılma, </w:t>
      </w:r>
      <w:bookmarkStart w:id="0" w:name="_GoBack"/>
      <w:bookmarkEnd w:id="0"/>
      <w:r>
        <w:t>problemi çözme, sonuçları değerlendirme hususlarında kursiyere muhakeme etme becerisi kazandırma gibi yöntem ve teknikler uygulanacak, Test teknikleri, kotlamalar ve sınavlarda zamanı doğru kullanma öğretilecektir.</w:t>
      </w:r>
      <w:proofErr w:type="gramEnd"/>
    </w:p>
    <w:p w:rsidR="0031436B" w:rsidRDefault="0031436B" w:rsidP="0031436B">
      <w:pPr>
        <w:pStyle w:val="AralkYok"/>
        <w:autoSpaceDE w:val="0"/>
        <w:autoSpaceDN w:val="0"/>
        <w:adjustRightInd w:val="0"/>
        <w:ind w:left="708"/>
        <w:jc w:val="both"/>
        <w:rPr>
          <w:b/>
        </w:rPr>
      </w:pPr>
      <w:r>
        <w:rPr>
          <w:b/>
        </w:rPr>
        <w:t xml:space="preserve">Konuların öğretimi sürecinde eğitim personeli;  </w:t>
      </w:r>
    </w:p>
    <w:p w:rsidR="0031436B" w:rsidRDefault="0031436B" w:rsidP="0031436B">
      <w:pPr>
        <w:pStyle w:val="AralkYok"/>
        <w:autoSpaceDE w:val="0"/>
        <w:autoSpaceDN w:val="0"/>
        <w:adjustRightInd w:val="0"/>
        <w:ind w:left="708"/>
        <w:jc w:val="both"/>
      </w:pPr>
      <w:r>
        <w:rPr>
          <w:rFonts w:cs="BlissTurk"/>
          <w:color w:val="000000"/>
        </w:rPr>
        <w:lastRenderedPageBreak/>
        <w:t xml:space="preserve">Sınıfa iyi yapılandırılmış etkinlikler planlayarak hazır gelmeli, bu bağlamda eğitim materyalleri (kitap, video, yazılım vb.) </w:t>
      </w:r>
      <w:proofErr w:type="spellStart"/>
      <w:r>
        <w:rPr>
          <w:rFonts w:cs="BlissTurk"/>
          <w:color w:val="000000"/>
        </w:rPr>
        <w:t>vebilgi</w:t>
      </w:r>
      <w:proofErr w:type="spellEnd"/>
      <w:r>
        <w:rPr>
          <w:rFonts w:cs="BlissTurk"/>
          <w:color w:val="000000"/>
        </w:rPr>
        <w:t xml:space="preserve"> ve iletişim teknolojilerini yerinde etkin kullanmalıdır. </w:t>
      </w:r>
    </w:p>
    <w:p w:rsidR="0031436B" w:rsidRDefault="0031436B" w:rsidP="0031436B">
      <w:pPr>
        <w:pStyle w:val="AralkYok"/>
        <w:autoSpaceDE w:val="0"/>
        <w:autoSpaceDN w:val="0"/>
        <w:adjustRightInd w:val="0"/>
        <w:ind w:left="708"/>
        <w:jc w:val="both"/>
        <w:rPr>
          <w:rFonts w:cs="BlissTurk"/>
          <w:color w:val="000000"/>
        </w:rPr>
      </w:pPr>
      <w:r>
        <w:t xml:space="preserve">İşlenecek konuların derinliği ve öğrenme-öğretme süreçlerine öğrencilerin hazır olma düzeylerine, algı ve </w:t>
      </w:r>
      <w:proofErr w:type="gramStart"/>
      <w:r>
        <w:t>motivasyonlarına</w:t>
      </w:r>
      <w:proofErr w:type="gramEnd"/>
      <w:r>
        <w:t>, bireysel farklılıklarına dikkat etmelidir.</w:t>
      </w:r>
    </w:p>
    <w:p w:rsidR="0031436B" w:rsidRDefault="0031436B" w:rsidP="0031436B">
      <w:pPr>
        <w:pStyle w:val="AralkYok"/>
        <w:autoSpaceDE w:val="0"/>
        <w:autoSpaceDN w:val="0"/>
        <w:adjustRightInd w:val="0"/>
        <w:ind w:left="708"/>
        <w:jc w:val="both"/>
        <w:rPr>
          <w:rFonts w:cs="BlissTurk"/>
          <w:color w:val="000000"/>
        </w:rPr>
      </w:pPr>
      <w:r>
        <w:rPr>
          <w:rFonts w:cs="BlissTurk"/>
          <w:color w:val="000000"/>
        </w:rPr>
        <w:t xml:space="preserve">Öğrencilerin seviyesine ve ilgilerine uygun, aktif katılımlarını sağlayacak gerçekçi problem çözme ve modelleme etkinliklerine dayalı öğretim metodunu tercih etmelidir. </w:t>
      </w:r>
    </w:p>
    <w:p w:rsidR="0031436B" w:rsidRDefault="0031436B" w:rsidP="0031436B">
      <w:pPr>
        <w:pStyle w:val="AralkYok"/>
        <w:autoSpaceDE w:val="0"/>
        <w:autoSpaceDN w:val="0"/>
        <w:adjustRightInd w:val="0"/>
        <w:ind w:left="708"/>
        <w:jc w:val="both"/>
        <w:rPr>
          <w:rFonts w:cs="BlissTurk"/>
          <w:color w:val="000000"/>
        </w:rPr>
      </w:pPr>
      <w:r>
        <w:rPr>
          <w:rFonts w:cs="BlissTurk"/>
          <w:color w:val="000000"/>
        </w:rPr>
        <w:t xml:space="preserve"> İhtiyaç oldukça ve sürekli öğrenmeyi destekleyici geriye dönük bilgiler vermeli, öğretme sürecinde öğrencilerin yarışma ve rekabet yerine işbirliği ve dayanışma gibi olumlu yaklaşımlarla öğrencilerin kendilerini rahat ifade edebilecekleri öğrenme ortamları oluşturmalıdır. </w:t>
      </w:r>
    </w:p>
    <w:p w:rsidR="0031436B" w:rsidRDefault="0031436B" w:rsidP="0031436B">
      <w:pPr>
        <w:pStyle w:val="AralkYok"/>
        <w:autoSpaceDE w:val="0"/>
        <w:autoSpaceDN w:val="0"/>
        <w:adjustRightInd w:val="0"/>
        <w:jc w:val="both"/>
        <w:rPr>
          <w:rFonts w:cs="BlissTurk"/>
          <w:color w:val="000000"/>
        </w:rPr>
      </w:pPr>
    </w:p>
    <w:p w:rsidR="0031436B" w:rsidRDefault="0031436B" w:rsidP="0031436B">
      <w:pPr>
        <w:pStyle w:val="AralkYok"/>
        <w:autoSpaceDE w:val="0"/>
        <w:autoSpaceDN w:val="0"/>
        <w:adjustRightInd w:val="0"/>
        <w:jc w:val="both"/>
        <w:rPr>
          <w:rFonts w:cs="BlissTurk"/>
          <w:color w:val="000000"/>
        </w:rPr>
      </w:pPr>
    </w:p>
    <w:p w:rsidR="0031436B" w:rsidRPr="00CF257C" w:rsidRDefault="0031436B" w:rsidP="00021289">
      <w:pPr>
        <w:pStyle w:val="ListeParagraf"/>
        <w:numPr>
          <w:ilvl w:val="0"/>
          <w:numId w:val="1"/>
        </w:numPr>
        <w:spacing w:line="240" w:lineRule="auto"/>
        <w:rPr>
          <w:rFonts w:ascii="Arial" w:hAnsi="Arial" w:cs="Arial"/>
          <w:sz w:val="20"/>
          <w:szCs w:val="20"/>
        </w:rPr>
      </w:pPr>
      <w:r w:rsidRPr="00CF257C">
        <w:rPr>
          <w:b/>
        </w:rPr>
        <w:t>PROGRAMIN SÜRESİ</w:t>
      </w:r>
      <w:r w:rsidRPr="00CF257C">
        <w:rPr>
          <w:b/>
        </w:rPr>
        <w:tab/>
        <w:t xml:space="preserve">: </w:t>
      </w:r>
      <w:r w:rsidRPr="00CF257C">
        <w:rPr>
          <w:rFonts w:ascii="Arial" w:hAnsi="Arial" w:cs="Arial"/>
          <w:sz w:val="20"/>
          <w:szCs w:val="20"/>
        </w:rPr>
        <w:t>Haftalık Süre (Cumartesi – Pazar)</w:t>
      </w:r>
    </w:p>
    <w:p w:rsidR="0031436B" w:rsidRPr="007A34B9" w:rsidRDefault="0031436B" w:rsidP="0031436B">
      <w:pPr>
        <w:spacing w:line="240" w:lineRule="auto"/>
        <w:rPr>
          <w:rFonts w:ascii="Arial" w:hAnsi="Arial" w:cs="Arial"/>
          <w:sz w:val="20"/>
          <w:szCs w:val="20"/>
        </w:rPr>
      </w:pPr>
      <w:r w:rsidRPr="007A34B9">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A34B9">
        <w:rPr>
          <w:rFonts w:ascii="Arial" w:hAnsi="Arial" w:cs="Arial"/>
          <w:sz w:val="20"/>
          <w:szCs w:val="20"/>
        </w:rPr>
        <w:t xml:space="preserve">2 gün Toplam = </w:t>
      </w:r>
      <w:proofErr w:type="gramStart"/>
      <w:r>
        <w:rPr>
          <w:rFonts w:ascii="Arial" w:hAnsi="Arial" w:cs="Arial"/>
          <w:sz w:val="20"/>
          <w:szCs w:val="20"/>
        </w:rPr>
        <w:t>………………</w:t>
      </w:r>
      <w:proofErr w:type="gramEnd"/>
      <w:r w:rsidRPr="007A34B9">
        <w:rPr>
          <w:rFonts w:ascii="Arial" w:hAnsi="Arial" w:cs="Arial"/>
          <w:sz w:val="20"/>
          <w:szCs w:val="20"/>
        </w:rPr>
        <w:t xml:space="preserve"> </w:t>
      </w:r>
      <w:proofErr w:type="gramStart"/>
      <w:r w:rsidRPr="007A34B9">
        <w:rPr>
          <w:rFonts w:ascii="Arial" w:hAnsi="Arial" w:cs="Arial"/>
          <w:sz w:val="20"/>
          <w:szCs w:val="20"/>
        </w:rPr>
        <w:t>ders</w:t>
      </w:r>
      <w:proofErr w:type="gramEnd"/>
      <w:r w:rsidRPr="007A34B9">
        <w:rPr>
          <w:rFonts w:ascii="Arial" w:hAnsi="Arial" w:cs="Arial"/>
          <w:sz w:val="20"/>
          <w:szCs w:val="20"/>
        </w:rPr>
        <w:t xml:space="preserve"> saati</w:t>
      </w:r>
    </w:p>
    <w:p w:rsidR="0031436B" w:rsidRDefault="0031436B" w:rsidP="0031436B">
      <w:pPr>
        <w:spacing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Toplam Süre</w:t>
      </w:r>
      <w:r w:rsidRPr="007A34B9">
        <w:rPr>
          <w:rFonts w:ascii="Arial" w:hAnsi="Arial" w:cs="Arial"/>
          <w:sz w:val="20"/>
          <w:szCs w:val="20"/>
        </w:rPr>
        <w:t xml:space="preserve">: 36 hafta x </w:t>
      </w:r>
      <w:proofErr w:type="gramStart"/>
      <w:r>
        <w:rPr>
          <w:rFonts w:ascii="Arial" w:hAnsi="Arial" w:cs="Arial"/>
          <w:sz w:val="20"/>
          <w:szCs w:val="20"/>
        </w:rPr>
        <w:t>……..</w:t>
      </w:r>
      <w:proofErr w:type="gramEnd"/>
      <w:r w:rsidRPr="007A34B9">
        <w:rPr>
          <w:rFonts w:ascii="Arial" w:hAnsi="Arial" w:cs="Arial"/>
          <w:sz w:val="20"/>
          <w:szCs w:val="20"/>
        </w:rPr>
        <w:t xml:space="preserve">ders saati </w:t>
      </w:r>
      <w:r>
        <w:rPr>
          <w:rFonts w:ascii="Arial" w:hAnsi="Arial" w:cs="Arial"/>
          <w:sz w:val="20"/>
          <w:szCs w:val="20"/>
        </w:rPr>
        <w:t xml:space="preserve"> </w:t>
      </w:r>
      <w:r w:rsidRPr="007A34B9">
        <w:rPr>
          <w:rFonts w:ascii="Arial" w:hAnsi="Arial" w:cs="Arial"/>
          <w:sz w:val="20"/>
          <w:szCs w:val="20"/>
        </w:rPr>
        <w:t xml:space="preserve">= </w:t>
      </w:r>
      <w:r>
        <w:rPr>
          <w:rFonts w:ascii="Arial" w:hAnsi="Arial" w:cs="Arial"/>
          <w:sz w:val="20"/>
          <w:szCs w:val="20"/>
        </w:rPr>
        <w:t>…………..</w:t>
      </w:r>
      <w:r w:rsidRPr="007A34B9">
        <w:rPr>
          <w:rFonts w:ascii="Arial" w:hAnsi="Arial" w:cs="Arial"/>
          <w:sz w:val="20"/>
          <w:szCs w:val="20"/>
        </w:rPr>
        <w:t>ders saati</w:t>
      </w:r>
    </w:p>
    <w:p w:rsidR="003300C1" w:rsidRDefault="003300C1" w:rsidP="0031436B">
      <w:pPr>
        <w:spacing w:line="240" w:lineRule="auto"/>
        <w:rPr>
          <w:rFonts w:ascii="Arial" w:hAnsi="Arial" w:cs="Arial"/>
          <w:sz w:val="20"/>
          <w:szCs w:val="20"/>
        </w:rPr>
      </w:pPr>
    </w:p>
    <w:p w:rsidR="003300C1" w:rsidRDefault="003300C1" w:rsidP="0031436B">
      <w:pPr>
        <w:spacing w:line="240" w:lineRule="auto"/>
        <w:rPr>
          <w:rFonts w:ascii="Arial" w:hAnsi="Arial" w:cs="Arial"/>
          <w:sz w:val="20"/>
          <w:szCs w:val="20"/>
        </w:rPr>
      </w:pPr>
    </w:p>
    <w:p w:rsidR="003300C1" w:rsidRDefault="003300C1" w:rsidP="003300C1">
      <w:pPr>
        <w:rPr>
          <w:rFonts w:ascii="Arial" w:hAnsi="Arial" w:cs="Arial"/>
        </w:rPr>
      </w:pPr>
    </w:p>
    <w:p w:rsidR="003300C1" w:rsidRPr="00FA7993" w:rsidRDefault="003300C1" w:rsidP="003300C1">
      <w:pPr>
        <w:rPr>
          <w:rFonts w:ascii="Arial" w:hAnsi="Arial" w:cs="Arial"/>
          <w:b/>
        </w:rPr>
      </w:pPr>
      <w:r w:rsidRPr="00FA7993">
        <w:rPr>
          <w:rFonts w:ascii="Arial" w:hAnsi="Arial" w:cs="Arial"/>
          <w:b/>
        </w:rPr>
        <w:t>10.</w:t>
      </w:r>
      <w:r>
        <w:rPr>
          <w:rFonts w:ascii="Arial" w:hAnsi="Arial" w:cs="Arial"/>
          <w:b/>
        </w:rPr>
        <w:t xml:space="preserve"> </w:t>
      </w:r>
      <w:r w:rsidRPr="00FA7993">
        <w:rPr>
          <w:rFonts w:ascii="Arial" w:hAnsi="Arial" w:cs="Arial"/>
          <w:b/>
        </w:rPr>
        <w:t>PROGRAM İÇERİĞİNİN TOPLAM KURS SÜRESİNE GÖRE HAFTALIK DAĞILIMI</w:t>
      </w:r>
    </w:p>
    <w:p w:rsidR="0031436B" w:rsidRDefault="0031436B" w:rsidP="0031436B">
      <w:pPr>
        <w:pStyle w:val="AralkYok"/>
      </w:pPr>
      <w:r>
        <w:tab/>
      </w:r>
      <w:r>
        <w:tab/>
      </w:r>
    </w:p>
    <w:tbl>
      <w:tblPr>
        <w:tblStyle w:val="TabloKlavuzu"/>
        <w:tblW w:w="0" w:type="auto"/>
        <w:tblLook w:val="04A0" w:firstRow="1" w:lastRow="0" w:firstColumn="1" w:lastColumn="0" w:noHBand="0" w:noVBand="1"/>
      </w:tblPr>
      <w:tblGrid>
        <w:gridCol w:w="3794"/>
        <w:gridCol w:w="5418"/>
      </w:tblGrid>
      <w:tr w:rsidR="003300C1" w:rsidTr="00BA5CC8">
        <w:trPr>
          <w:trHeight w:val="1765"/>
        </w:trPr>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 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1.Felsefeyle Tanışma</w:t>
            </w:r>
          </w:p>
          <w:p w:rsidR="003300C1" w:rsidRPr="00BF59A0" w:rsidRDefault="003300C1" w:rsidP="00BA5CC8">
            <w:pPr>
              <w:rPr>
                <w:rFonts w:ascii="Arial" w:hAnsi="Arial" w:cs="Arial"/>
                <w:i/>
                <w:sz w:val="18"/>
                <w:szCs w:val="18"/>
              </w:rPr>
            </w:pPr>
            <w:r w:rsidRPr="00BF59A0">
              <w:rPr>
                <w:rFonts w:ascii="Arial" w:hAnsi="Arial" w:cs="Arial"/>
                <w:i/>
                <w:sz w:val="18"/>
                <w:szCs w:val="18"/>
              </w:rPr>
              <w:t>1.1.Felsefenin Anlamı</w:t>
            </w:r>
          </w:p>
          <w:p w:rsidR="003300C1" w:rsidRPr="00BF59A0" w:rsidRDefault="003300C1" w:rsidP="00BA5CC8">
            <w:pPr>
              <w:rPr>
                <w:rFonts w:ascii="Arial" w:hAnsi="Arial" w:cs="Arial"/>
                <w:i/>
                <w:sz w:val="18"/>
                <w:szCs w:val="18"/>
              </w:rPr>
            </w:pPr>
            <w:r w:rsidRPr="00BF59A0">
              <w:rPr>
                <w:rFonts w:ascii="Arial" w:hAnsi="Arial" w:cs="Arial"/>
                <w:i/>
                <w:sz w:val="18"/>
                <w:szCs w:val="18"/>
              </w:rPr>
              <w:t>1.2.Felsefenin Özellikleri</w:t>
            </w:r>
          </w:p>
          <w:p w:rsidR="003300C1" w:rsidRPr="00B112A2" w:rsidRDefault="003300C1" w:rsidP="00BA5CC8">
            <w:pPr>
              <w:rPr>
                <w:rFonts w:ascii="Arial" w:hAnsi="Arial" w:cs="Arial"/>
                <w:i/>
                <w:sz w:val="18"/>
                <w:szCs w:val="18"/>
              </w:rPr>
            </w:pPr>
            <w:r w:rsidRPr="00BF59A0">
              <w:rPr>
                <w:rFonts w:ascii="Arial" w:hAnsi="Arial" w:cs="Arial"/>
                <w:i/>
                <w:sz w:val="18"/>
                <w:szCs w:val="18"/>
              </w:rPr>
              <w:t>1.3.Felsefenin Gereği</w:t>
            </w:r>
          </w:p>
        </w:tc>
        <w:tc>
          <w:tcPr>
            <w:tcW w:w="5418" w:type="dxa"/>
            <w:vAlign w:val="center"/>
          </w:tcPr>
          <w:p w:rsidR="003300C1" w:rsidRPr="00BF59A0" w:rsidRDefault="003300C1" w:rsidP="00021289">
            <w:pPr>
              <w:pStyle w:val="ListeParagraf"/>
              <w:numPr>
                <w:ilvl w:val="0"/>
                <w:numId w:val="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Felsefenin anlamını açıklar.</w:t>
            </w:r>
          </w:p>
          <w:p w:rsidR="003300C1" w:rsidRPr="00BF59A0" w:rsidRDefault="003300C1" w:rsidP="00021289">
            <w:pPr>
              <w:pStyle w:val="ListeParagraf"/>
              <w:numPr>
                <w:ilvl w:val="0"/>
                <w:numId w:val="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Felsefi düşüncenin niteliklerini fark eder.</w:t>
            </w:r>
          </w:p>
          <w:p w:rsidR="003300C1" w:rsidRPr="00BF59A0" w:rsidRDefault="003300C1" w:rsidP="00021289">
            <w:pPr>
              <w:pStyle w:val="ListeParagraf"/>
              <w:numPr>
                <w:ilvl w:val="0"/>
                <w:numId w:val="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Felsefede tutarlılığın önemini fark eder.</w:t>
            </w:r>
          </w:p>
        </w:tc>
      </w:tr>
      <w:tr w:rsidR="003300C1" w:rsidTr="00BA5CC8">
        <w:trPr>
          <w:trHeight w:val="1980"/>
        </w:trPr>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i/>
                <w:sz w:val="18"/>
                <w:szCs w:val="18"/>
              </w:rPr>
            </w:pPr>
            <w:r w:rsidRPr="00BF59A0">
              <w:rPr>
                <w:rFonts w:ascii="Arial" w:hAnsi="Arial" w:cs="Arial"/>
                <w:b/>
                <w:i/>
                <w:sz w:val="18"/>
                <w:szCs w:val="18"/>
              </w:rPr>
              <w:t>2.Bilgi Felsefesi</w:t>
            </w:r>
            <w:r w:rsidRPr="00BF59A0">
              <w:rPr>
                <w:rFonts w:ascii="Arial" w:hAnsi="Arial" w:cs="Arial"/>
                <w:b/>
                <w:i/>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2.1.Bilgi Felsefesinin Konusu, Kavramları ve Soruları</w:t>
            </w:r>
          </w:p>
          <w:p w:rsidR="003300C1" w:rsidRPr="00BF59A0" w:rsidRDefault="003300C1" w:rsidP="00BA5CC8">
            <w:pPr>
              <w:rPr>
                <w:rFonts w:ascii="Arial" w:hAnsi="Arial" w:cs="Arial"/>
                <w:sz w:val="18"/>
                <w:szCs w:val="18"/>
              </w:rPr>
            </w:pPr>
            <w:r w:rsidRPr="00BF59A0">
              <w:rPr>
                <w:rFonts w:ascii="Arial" w:hAnsi="Arial" w:cs="Arial"/>
                <w:i/>
                <w:sz w:val="18"/>
                <w:szCs w:val="18"/>
              </w:rPr>
              <w:t>2.2.Bilgi Kuramının Temel Problemi</w:t>
            </w:r>
          </w:p>
        </w:tc>
        <w:tc>
          <w:tcPr>
            <w:tcW w:w="5418" w:type="dxa"/>
            <w:vAlign w:val="center"/>
          </w:tcPr>
          <w:p w:rsidR="003300C1" w:rsidRPr="00BF59A0" w:rsidRDefault="003300C1" w:rsidP="00021289">
            <w:pPr>
              <w:pStyle w:val="ListeParagraf"/>
              <w:numPr>
                <w:ilvl w:val="0"/>
                <w:numId w:val="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Bilginin oluşum sürecinin farkına varır. </w:t>
            </w:r>
          </w:p>
          <w:p w:rsidR="003300C1" w:rsidRPr="00BF59A0" w:rsidRDefault="003300C1" w:rsidP="00021289">
            <w:pPr>
              <w:pStyle w:val="ListeParagraf"/>
              <w:numPr>
                <w:ilvl w:val="0"/>
                <w:numId w:val="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Bilgi türlerini ayırt eder.</w:t>
            </w:r>
          </w:p>
          <w:p w:rsidR="003300C1" w:rsidRPr="00BF59A0" w:rsidRDefault="003300C1" w:rsidP="00021289">
            <w:pPr>
              <w:pStyle w:val="ListeParagraf"/>
              <w:numPr>
                <w:ilvl w:val="0"/>
                <w:numId w:val="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Doğruluk ve gerçeklik arasındaki farkı anlar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3.Varlık Felsefesi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3.1.Varlık Felsefesinin Konusu</w:t>
            </w:r>
          </w:p>
          <w:p w:rsidR="003300C1" w:rsidRPr="00BF59A0" w:rsidRDefault="003300C1" w:rsidP="00BA5CC8">
            <w:pPr>
              <w:rPr>
                <w:rFonts w:ascii="Arial" w:hAnsi="Arial" w:cs="Arial"/>
                <w:sz w:val="18"/>
                <w:szCs w:val="18"/>
              </w:rPr>
            </w:pPr>
            <w:r w:rsidRPr="00BF59A0">
              <w:rPr>
                <w:rFonts w:ascii="Arial" w:hAnsi="Arial" w:cs="Arial"/>
                <w:i/>
                <w:sz w:val="18"/>
                <w:szCs w:val="18"/>
              </w:rPr>
              <w:t>3.2.Ontoloji Açısından Varlık</w:t>
            </w:r>
          </w:p>
        </w:tc>
        <w:tc>
          <w:tcPr>
            <w:tcW w:w="5418" w:type="dxa"/>
            <w:vAlign w:val="center"/>
          </w:tcPr>
          <w:p w:rsidR="003300C1" w:rsidRPr="00BF59A0" w:rsidRDefault="003300C1" w:rsidP="00BA5CC8">
            <w:pPr>
              <w:pStyle w:val="ListeParagraf"/>
              <w:spacing w:line="420" w:lineRule="auto"/>
              <w:ind w:left="317" w:hanging="283"/>
              <w:rPr>
                <w:rFonts w:ascii="Arial" w:eastAsia="Times New Roman" w:hAnsi="Arial" w:cs="Arial"/>
                <w:color w:val="000000"/>
                <w:sz w:val="18"/>
                <w:szCs w:val="18"/>
                <w:lang w:eastAsia="tr-TR"/>
              </w:rPr>
            </w:pPr>
          </w:p>
          <w:p w:rsidR="003300C1" w:rsidRPr="00BF59A0" w:rsidRDefault="003300C1" w:rsidP="00021289">
            <w:pPr>
              <w:pStyle w:val="ListeParagraf"/>
              <w:numPr>
                <w:ilvl w:val="0"/>
                <w:numId w:val="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Felsefenin varlık konusunu nasıl ele aldığını fark eder.</w:t>
            </w:r>
          </w:p>
          <w:p w:rsidR="003300C1" w:rsidRPr="00BF59A0" w:rsidRDefault="003300C1" w:rsidP="00021289">
            <w:pPr>
              <w:pStyle w:val="ListeParagraf"/>
              <w:numPr>
                <w:ilvl w:val="0"/>
                <w:numId w:val="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Ontoloji ve metafizik hakkında bilgi sahibi olur.</w:t>
            </w:r>
          </w:p>
          <w:p w:rsidR="003300C1" w:rsidRPr="00BF59A0" w:rsidRDefault="003300C1" w:rsidP="00021289">
            <w:pPr>
              <w:pStyle w:val="ListeParagraf"/>
              <w:numPr>
                <w:ilvl w:val="0"/>
                <w:numId w:val="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Felsefenin varlıkla ilgili temel sorularının farkına varır.</w:t>
            </w:r>
          </w:p>
          <w:p w:rsidR="003300C1" w:rsidRPr="00BF59A0" w:rsidRDefault="003300C1" w:rsidP="00021289">
            <w:pPr>
              <w:pStyle w:val="ListeParagraf"/>
              <w:numPr>
                <w:ilvl w:val="0"/>
                <w:numId w:val="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Varlığı ve kendi varlığını sorgular.</w:t>
            </w:r>
          </w:p>
          <w:p w:rsidR="003300C1" w:rsidRPr="00BF59A0" w:rsidRDefault="003300C1" w:rsidP="00BA5CC8">
            <w:pPr>
              <w:pStyle w:val="ListeParagraf"/>
              <w:ind w:left="317" w:hanging="283"/>
              <w:rPr>
                <w:rFonts w:ascii="Arial" w:eastAsia="Times New Roman" w:hAnsi="Arial" w:cs="Arial"/>
                <w:color w:val="000000"/>
                <w:sz w:val="18"/>
                <w:szCs w:val="18"/>
                <w:lang w:eastAsia="tr-TR"/>
              </w:rPr>
            </w:pP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4.HAFTA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4.Ahlak Felsefesi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4.1.Ahlak Felsefesinin Konusu</w:t>
            </w:r>
          </w:p>
          <w:p w:rsidR="003300C1" w:rsidRPr="00B112A2" w:rsidRDefault="003300C1" w:rsidP="00BA5CC8">
            <w:pPr>
              <w:rPr>
                <w:rFonts w:ascii="Arial" w:hAnsi="Arial" w:cs="Arial"/>
                <w:i/>
                <w:sz w:val="18"/>
                <w:szCs w:val="18"/>
              </w:rPr>
            </w:pPr>
            <w:r w:rsidRPr="00BF59A0">
              <w:rPr>
                <w:rFonts w:ascii="Arial" w:hAnsi="Arial" w:cs="Arial"/>
                <w:i/>
                <w:sz w:val="18"/>
                <w:szCs w:val="18"/>
              </w:rPr>
              <w:t>4 2.Evrensel Ahlak Yasasının Olup Olmadığı Problemi</w:t>
            </w:r>
          </w:p>
        </w:tc>
        <w:tc>
          <w:tcPr>
            <w:tcW w:w="5418" w:type="dxa"/>
            <w:vAlign w:val="center"/>
          </w:tcPr>
          <w:p w:rsidR="003300C1" w:rsidRPr="00B112A2" w:rsidRDefault="003300C1" w:rsidP="00021289">
            <w:pPr>
              <w:pStyle w:val="ListeParagraf"/>
              <w:numPr>
                <w:ilvl w:val="0"/>
                <w:numId w:val="27"/>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Ahlaki eylemin amacının ne olduğunu tartışır.</w:t>
            </w:r>
          </w:p>
          <w:p w:rsidR="003300C1" w:rsidRPr="00B112A2" w:rsidRDefault="003300C1" w:rsidP="00021289">
            <w:pPr>
              <w:pStyle w:val="ListeParagraf"/>
              <w:numPr>
                <w:ilvl w:val="0"/>
                <w:numId w:val="27"/>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Evrensel ahlaki ilkelerin olup olmadığını tartışır.</w:t>
            </w:r>
          </w:p>
          <w:p w:rsidR="003300C1" w:rsidRPr="00B112A2" w:rsidRDefault="003300C1" w:rsidP="00021289">
            <w:pPr>
              <w:pStyle w:val="ListeParagraf"/>
              <w:numPr>
                <w:ilvl w:val="0"/>
                <w:numId w:val="27"/>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İyi ve kötü kavramlarını değerlendirir.</w:t>
            </w:r>
          </w:p>
          <w:p w:rsidR="003300C1" w:rsidRPr="00B112A2" w:rsidRDefault="003300C1" w:rsidP="00021289">
            <w:pPr>
              <w:pStyle w:val="ListeParagraf"/>
              <w:numPr>
                <w:ilvl w:val="0"/>
                <w:numId w:val="27"/>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Erdem ve yaşam ilişkisini kavrar.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5.HAFTA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4.Din Felsefesi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4.1.Din felsefesinin Konusu</w:t>
            </w:r>
          </w:p>
          <w:p w:rsidR="003300C1" w:rsidRPr="00BF59A0" w:rsidRDefault="003300C1" w:rsidP="00BA5CC8">
            <w:pPr>
              <w:rPr>
                <w:rFonts w:ascii="Arial" w:hAnsi="Arial" w:cs="Arial"/>
                <w:i/>
                <w:sz w:val="18"/>
                <w:szCs w:val="18"/>
              </w:rPr>
            </w:pPr>
            <w:r w:rsidRPr="00BF59A0">
              <w:rPr>
                <w:rFonts w:ascii="Arial" w:hAnsi="Arial" w:cs="Arial"/>
                <w:i/>
                <w:sz w:val="18"/>
                <w:szCs w:val="18"/>
              </w:rPr>
              <w:t>4.2.Tanrının varlığı problemi</w:t>
            </w:r>
          </w:p>
        </w:tc>
        <w:tc>
          <w:tcPr>
            <w:tcW w:w="5418" w:type="dxa"/>
            <w:vAlign w:val="center"/>
          </w:tcPr>
          <w:p w:rsidR="003300C1" w:rsidRPr="00BF59A0" w:rsidRDefault="003300C1" w:rsidP="00021289">
            <w:pPr>
              <w:pStyle w:val="ListeParagraf"/>
              <w:numPr>
                <w:ilvl w:val="0"/>
                <w:numId w:val="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lastRenderedPageBreak/>
              <w:t>Dine, felsefe ile bakmanın anlamını kavrar.</w:t>
            </w:r>
          </w:p>
          <w:p w:rsidR="003300C1" w:rsidRPr="00BF59A0" w:rsidRDefault="003300C1" w:rsidP="00021289">
            <w:pPr>
              <w:pStyle w:val="ListeParagraf"/>
              <w:numPr>
                <w:ilvl w:val="0"/>
                <w:numId w:val="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Din felsefesinin temel problemlerini açıklar. </w:t>
            </w:r>
          </w:p>
          <w:p w:rsidR="003300C1" w:rsidRPr="00BF59A0" w:rsidRDefault="003300C1" w:rsidP="00021289">
            <w:pPr>
              <w:pStyle w:val="ListeParagraf"/>
              <w:numPr>
                <w:ilvl w:val="0"/>
                <w:numId w:val="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lastRenderedPageBreak/>
              <w:t>Tanrı hakkındaki görüşlerin temel özelliklerini açıklar.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6.HAFTA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5.Sanat Felsefesi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5.1.Estetiğin Konusu</w:t>
            </w:r>
          </w:p>
          <w:p w:rsidR="003300C1" w:rsidRPr="00B112A2" w:rsidRDefault="003300C1" w:rsidP="00BA5CC8">
            <w:pPr>
              <w:rPr>
                <w:rFonts w:ascii="Arial" w:hAnsi="Arial" w:cs="Arial"/>
                <w:i/>
                <w:sz w:val="18"/>
                <w:szCs w:val="18"/>
              </w:rPr>
            </w:pPr>
            <w:r w:rsidRPr="00BF59A0">
              <w:rPr>
                <w:rFonts w:ascii="Arial" w:hAnsi="Arial" w:cs="Arial"/>
                <w:i/>
                <w:sz w:val="18"/>
                <w:szCs w:val="18"/>
              </w:rPr>
              <w:t>5.2.Estetiğin Temel Sorunlarına Yaklaşımlar</w:t>
            </w:r>
          </w:p>
        </w:tc>
        <w:tc>
          <w:tcPr>
            <w:tcW w:w="5418" w:type="dxa"/>
            <w:vAlign w:val="center"/>
          </w:tcPr>
          <w:p w:rsidR="003300C1" w:rsidRPr="00B112A2" w:rsidRDefault="003300C1" w:rsidP="00021289">
            <w:pPr>
              <w:pStyle w:val="ListeParagraf"/>
              <w:numPr>
                <w:ilvl w:val="0"/>
                <w:numId w:val="28"/>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 xml:space="preserve">Sanat felsefesinin temel kavramı olarak güzellik </w:t>
            </w:r>
            <w:proofErr w:type="gramStart"/>
            <w:r w:rsidRPr="00B112A2">
              <w:rPr>
                <w:rFonts w:ascii="Arial" w:eastAsia="Times New Roman" w:hAnsi="Arial" w:cs="Arial"/>
                <w:color w:val="000000"/>
                <w:sz w:val="18"/>
                <w:szCs w:val="18"/>
                <w:lang w:eastAsia="tr-TR"/>
              </w:rPr>
              <w:t>kavramını  tanır</w:t>
            </w:r>
            <w:proofErr w:type="gramEnd"/>
            <w:r w:rsidRPr="00B112A2">
              <w:rPr>
                <w:rFonts w:ascii="Arial" w:eastAsia="Times New Roman" w:hAnsi="Arial" w:cs="Arial"/>
                <w:color w:val="000000"/>
                <w:sz w:val="18"/>
                <w:szCs w:val="18"/>
                <w:lang w:eastAsia="tr-TR"/>
              </w:rPr>
              <w:t>.</w:t>
            </w:r>
          </w:p>
          <w:p w:rsidR="003300C1" w:rsidRPr="00B112A2" w:rsidRDefault="003300C1" w:rsidP="00021289">
            <w:pPr>
              <w:pStyle w:val="ListeParagraf"/>
              <w:numPr>
                <w:ilvl w:val="0"/>
                <w:numId w:val="28"/>
              </w:numPr>
              <w:ind w:left="317" w:hanging="283"/>
              <w:rPr>
                <w:rFonts w:ascii="Arial" w:eastAsia="Times New Roman" w:hAnsi="Arial" w:cs="Arial"/>
                <w:color w:val="000000"/>
                <w:sz w:val="18"/>
                <w:szCs w:val="18"/>
                <w:lang w:eastAsia="tr-TR"/>
              </w:rPr>
            </w:pPr>
            <w:r w:rsidRPr="00B112A2">
              <w:rPr>
                <w:rFonts w:ascii="Arial" w:eastAsia="Times New Roman" w:hAnsi="Arial" w:cs="Arial"/>
                <w:color w:val="000000"/>
                <w:sz w:val="18"/>
                <w:szCs w:val="18"/>
                <w:lang w:eastAsia="tr-TR"/>
              </w:rPr>
              <w:t>Ortak estetik yargıların olup olmadığını sorgular.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7.HAFTA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6.Siyaset Felsefesi</w:t>
            </w:r>
          </w:p>
          <w:p w:rsidR="003300C1" w:rsidRPr="00BF59A0" w:rsidRDefault="003300C1" w:rsidP="00BA5CC8">
            <w:pPr>
              <w:rPr>
                <w:rFonts w:ascii="Arial" w:hAnsi="Arial" w:cs="Arial"/>
                <w:i/>
                <w:sz w:val="18"/>
                <w:szCs w:val="18"/>
              </w:rPr>
            </w:pPr>
            <w:r w:rsidRPr="00BF59A0">
              <w:rPr>
                <w:rFonts w:ascii="Arial" w:hAnsi="Arial" w:cs="Arial"/>
                <w:i/>
                <w:sz w:val="18"/>
                <w:szCs w:val="18"/>
              </w:rPr>
              <w:t>6.1.Siyaset Felsefesinin Konusu</w:t>
            </w: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8"/>
                <w:szCs w:val="18"/>
                <w:lang w:eastAsia="tr-TR"/>
              </w:rPr>
            </w:pPr>
          </w:p>
          <w:p w:rsidR="003300C1" w:rsidRPr="00BF59A0" w:rsidRDefault="003300C1" w:rsidP="00021289">
            <w:pPr>
              <w:pStyle w:val="ListeParagraf"/>
              <w:numPr>
                <w:ilvl w:val="0"/>
                <w:numId w:val="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Siyaset felsefesinin temel kavramlarını açıklar. </w:t>
            </w:r>
          </w:p>
          <w:p w:rsidR="003300C1" w:rsidRPr="00BF59A0" w:rsidRDefault="003300C1" w:rsidP="00021289">
            <w:pPr>
              <w:pStyle w:val="ListeParagraf"/>
              <w:numPr>
                <w:ilvl w:val="0"/>
                <w:numId w:val="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Devletin nasıl ve neden ortaya çıktığına ilişkin görüşleri </w:t>
            </w:r>
            <w:proofErr w:type="gramStart"/>
            <w:r w:rsidRPr="00BF59A0">
              <w:rPr>
                <w:rFonts w:ascii="Arial" w:eastAsia="Times New Roman" w:hAnsi="Arial" w:cs="Arial"/>
                <w:color w:val="000000"/>
                <w:sz w:val="18"/>
                <w:szCs w:val="18"/>
                <w:lang w:eastAsia="tr-TR"/>
              </w:rPr>
              <w:t>fark  eder</w:t>
            </w:r>
            <w:proofErr w:type="gramEnd"/>
            <w:r w:rsidRPr="00BF59A0">
              <w:rPr>
                <w:rFonts w:ascii="Arial" w:eastAsia="Times New Roman" w:hAnsi="Arial" w:cs="Arial"/>
                <w:color w:val="000000"/>
                <w:sz w:val="18"/>
                <w:szCs w:val="18"/>
                <w:lang w:eastAsia="tr-TR"/>
              </w:rPr>
              <w:t>.</w:t>
            </w:r>
          </w:p>
          <w:p w:rsidR="003300C1" w:rsidRPr="00BF59A0" w:rsidRDefault="003300C1" w:rsidP="00021289">
            <w:pPr>
              <w:pStyle w:val="ListeParagraf"/>
              <w:numPr>
                <w:ilvl w:val="0"/>
                <w:numId w:val="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yaşamda birey devlet ilişkisini değerlendirir.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8.HAFTA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6.Siyaset Felsefesi</w:t>
            </w:r>
          </w:p>
          <w:p w:rsidR="003300C1" w:rsidRPr="00BF59A0" w:rsidRDefault="003300C1" w:rsidP="00BA5CC8">
            <w:pPr>
              <w:rPr>
                <w:rFonts w:ascii="Arial" w:hAnsi="Arial" w:cs="Arial"/>
                <w:i/>
                <w:sz w:val="18"/>
                <w:szCs w:val="18"/>
              </w:rPr>
            </w:pPr>
            <w:r w:rsidRPr="00BF59A0">
              <w:rPr>
                <w:rFonts w:ascii="Arial" w:hAnsi="Arial" w:cs="Arial"/>
                <w:i/>
                <w:sz w:val="18"/>
                <w:szCs w:val="18"/>
              </w:rPr>
              <w:t>6.2.Karmaşa - Düzen - Ütopya</w:t>
            </w:r>
          </w:p>
          <w:p w:rsidR="003300C1" w:rsidRPr="00B112A2" w:rsidRDefault="003300C1" w:rsidP="00BA5CC8">
            <w:pPr>
              <w:rPr>
                <w:rFonts w:ascii="Arial" w:hAnsi="Arial" w:cs="Arial"/>
                <w:i/>
                <w:sz w:val="18"/>
                <w:szCs w:val="18"/>
              </w:rPr>
            </w:pPr>
            <w:r w:rsidRPr="00BF59A0">
              <w:rPr>
                <w:rFonts w:ascii="Arial" w:hAnsi="Arial" w:cs="Arial"/>
                <w:i/>
                <w:sz w:val="18"/>
                <w:szCs w:val="18"/>
              </w:rPr>
              <w:t>6.3.Birey ve Devlet İlişkisi</w:t>
            </w:r>
          </w:p>
        </w:tc>
        <w:tc>
          <w:tcPr>
            <w:tcW w:w="5418" w:type="dxa"/>
            <w:vAlign w:val="center"/>
          </w:tcPr>
          <w:p w:rsidR="003300C1" w:rsidRPr="00BF59A0" w:rsidRDefault="003300C1" w:rsidP="00021289">
            <w:pPr>
              <w:pStyle w:val="ListeParagraf"/>
              <w:numPr>
                <w:ilvl w:val="0"/>
                <w:numId w:val="6"/>
              </w:numPr>
              <w:ind w:left="317" w:hanging="283"/>
              <w:rPr>
                <w:rFonts w:ascii="Arial" w:eastAsia="Times New Roman" w:hAnsi="Arial" w:cs="Arial"/>
                <w:color w:val="000000"/>
                <w:sz w:val="18"/>
                <w:szCs w:val="18"/>
                <w:lang w:eastAsia="tr-TR"/>
              </w:rPr>
            </w:pPr>
            <w:r w:rsidRPr="00BF59A0">
              <w:rPr>
                <w:rFonts w:ascii="Arial" w:hAnsi="Arial" w:cs="Arial"/>
                <w:sz w:val="18"/>
                <w:szCs w:val="18"/>
              </w:rPr>
              <w:t>İdeal bir toplum düzeninin nasıl olacağına yanıt vermeye çalışan ütopyalara örneklerle yer verilmelidir.</w:t>
            </w:r>
          </w:p>
          <w:p w:rsidR="003300C1" w:rsidRPr="00BF59A0" w:rsidRDefault="003300C1" w:rsidP="00021289">
            <w:pPr>
              <w:pStyle w:val="ListeParagraf"/>
              <w:numPr>
                <w:ilvl w:val="0"/>
                <w:numId w:val="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Devletin nasıl ve neden ortaya çıktığına ilişkin görüşleri </w:t>
            </w:r>
            <w:proofErr w:type="gramStart"/>
            <w:r w:rsidRPr="00BF59A0">
              <w:rPr>
                <w:rFonts w:ascii="Arial" w:eastAsia="Times New Roman" w:hAnsi="Arial" w:cs="Arial"/>
                <w:color w:val="000000"/>
                <w:sz w:val="18"/>
                <w:szCs w:val="18"/>
                <w:lang w:eastAsia="tr-TR"/>
              </w:rPr>
              <w:t>fark  eder</w:t>
            </w:r>
            <w:proofErr w:type="gramEnd"/>
            <w:r w:rsidRPr="00BF59A0">
              <w:rPr>
                <w:rFonts w:ascii="Arial" w:eastAsia="Times New Roman" w:hAnsi="Arial" w:cs="Arial"/>
                <w:color w:val="000000"/>
                <w:sz w:val="18"/>
                <w:szCs w:val="18"/>
                <w:lang w:eastAsia="tr-TR"/>
              </w:rPr>
              <w:t>.</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9.HAFTA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7.Bilim Felsefesi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7.1.Bilimin Gelişimi ve Felsefeyle İlişkisi</w:t>
            </w:r>
          </w:p>
          <w:p w:rsidR="003300C1" w:rsidRPr="00BF59A0" w:rsidRDefault="003300C1" w:rsidP="00BA5CC8">
            <w:pPr>
              <w:rPr>
                <w:rFonts w:ascii="Arial" w:hAnsi="Arial" w:cs="Arial"/>
                <w:i/>
                <w:sz w:val="18"/>
                <w:szCs w:val="18"/>
              </w:rPr>
            </w:pPr>
            <w:r w:rsidRPr="00BF59A0">
              <w:rPr>
                <w:rFonts w:ascii="Arial" w:hAnsi="Arial" w:cs="Arial"/>
                <w:i/>
                <w:sz w:val="18"/>
                <w:szCs w:val="18"/>
              </w:rPr>
              <w:t>7.2.Bilime Farklı Yaklaşımlar ve Bilimin Değeri</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8"/>
                <w:szCs w:val="18"/>
                <w:lang w:eastAsia="tr-TR"/>
              </w:rPr>
            </w:pPr>
          </w:p>
          <w:p w:rsidR="003300C1" w:rsidRPr="00BF59A0" w:rsidRDefault="003300C1" w:rsidP="00021289">
            <w:pPr>
              <w:pStyle w:val="ListeParagraf"/>
              <w:numPr>
                <w:ilvl w:val="0"/>
                <w:numId w:val="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Bilime felsefi açıdan bakışı açıklar.</w:t>
            </w:r>
          </w:p>
          <w:p w:rsidR="003300C1" w:rsidRPr="00BF59A0" w:rsidRDefault="003300C1" w:rsidP="00021289">
            <w:pPr>
              <w:pStyle w:val="ListeParagraf"/>
              <w:numPr>
                <w:ilvl w:val="0"/>
                <w:numId w:val="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Bilimin ve bilim anlayışının gelişimi hakkında bilgi sahibi olur. </w:t>
            </w:r>
          </w:p>
          <w:p w:rsidR="003300C1" w:rsidRPr="00BF59A0" w:rsidRDefault="003300C1" w:rsidP="00021289">
            <w:pPr>
              <w:pStyle w:val="ListeParagraf"/>
              <w:numPr>
                <w:ilvl w:val="0"/>
                <w:numId w:val="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Bilim felsefesi yaklaşımlarını tanır.</w:t>
            </w:r>
          </w:p>
          <w:p w:rsidR="003300C1" w:rsidRPr="00BF59A0" w:rsidRDefault="003300C1" w:rsidP="00021289">
            <w:pPr>
              <w:pStyle w:val="ListeParagraf"/>
              <w:numPr>
                <w:ilvl w:val="0"/>
                <w:numId w:val="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Bilimsel yöntem hakkında bilgi sahibi olur.</w:t>
            </w:r>
            <w:r w:rsidR="001B741E">
              <w:rPr>
                <w:rFonts w:ascii="Arial" w:hAnsi="Arial" w:cs="Arial"/>
                <w:noProof/>
                <w:sz w:val="18"/>
                <w:szCs w:val="18"/>
                <w:lang w:eastAsia="tr-TR"/>
              </w:rPr>
              <w:pict>
                <v:shapetype id="_x0000_t202" coordsize="21600,21600" o:spt="202" path="m,l,21600r21600,l21600,xe">
                  <v:stroke joinstyle="miter"/>
                  <v:path gradientshapeok="t" o:connecttype="rect"/>
                </v:shapetype>
                <v:shape id="Metin Kutusu 9" o:spid="_x0000_s1026" type="#_x0000_t202" style="position:absolute;left:0;text-align:left;margin-left:0;margin-top:1893.75pt;width:312.75pt;height:87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" filled="f" stroked="f"/>
              </w:pict>
            </w:r>
            <w:r w:rsidR="001B741E">
              <w:rPr>
                <w:rFonts w:ascii="Arial" w:hAnsi="Arial" w:cs="Arial"/>
                <w:noProof/>
                <w:sz w:val="18"/>
                <w:szCs w:val="18"/>
                <w:lang w:eastAsia="tr-TR"/>
              </w:rPr>
              <w:pict>
                <v:shape id="Metin Kutusu 5" o:spid="_x0000_s1027" type="#_x0000_t202" style="position:absolute;left:0;text-align:left;margin-left:0;margin-top:725.25pt;width:300.75pt;height:113.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" filled="f" stroked="f"/>
              </w:pict>
            </w:r>
          </w:p>
          <w:p w:rsidR="003300C1" w:rsidRPr="00BF59A0" w:rsidRDefault="003300C1" w:rsidP="00BA5CC8">
            <w:pPr>
              <w:ind w:left="317" w:hanging="283"/>
              <w:contextualSpacing/>
              <w:rPr>
                <w:rFonts w:ascii="Arial" w:hAnsi="Arial" w:cs="Arial"/>
                <w:sz w:val="18"/>
                <w:szCs w:val="18"/>
              </w:rPr>
            </w:pPr>
          </w:p>
        </w:tc>
      </w:tr>
      <w:tr w:rsidR="003300C1" w:rsidTr="00BA5CC8">
        <w:tc>
          <w:tcPr>
            <w:tcW w:w="3794" w:type="dxa"/>
            <w:vAlign w:val="center"/>
          </w:tcPr>
          <w:p w:rsidR="003300C1" w:rsidRDefault="003300C1" w:rsidP="00BA5CC8">
            <w:pPr>
              <w:rPr>
                <w:rFonts w:ascii="Arial Black" w:hAnsi="Arial Black" w:cs="Arial"/>
                <w:sz w:val="20"/>
                <w:szCs w:val="2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10.HAFTA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8.Psikoloji Bilimini Tanıyalım</w:t>
            </w:r>
          </w:p>
          <w:p w:rsidR="003300C1" w:rsidRPr="00BF59A0" w:rsidRDefault="003300C1" w:rsidP="00BA5CC8">
            <w:pPr>
              <w:rPr>
                <w:rFonts w:ascii="Arial" w:hAnsi="Arial" w:cs="Arial"/>
                <w:i/>
                <w:sz w:val="18"/>
                <w:szCs w:val="18"/>
              </w:rPr>
            </w:pPr>
            <w:r w:rsidRPr="00BF59A0">
              <w:rPr>
                <w:rFonts w:ascii="Arial" w:hAnsi="Arial" w:cs="Arial"/>
                <w:i/>
                <w:sz w:val="18"/>
                <w:szCs w:val="18"/>
              </w:rPr>
              <w:t>8.1.Psikolojinin Konusu - Amacı ve Ölçütleri</w:t>
            </w:r>
          </w:p>
          <w:p w:rsidR="003300C1" w:rsidRPr="00BF59A0" w:rsidRDefault="003300C1" w:rsidP="00BA5CC8">
            <w:pPr>
              <w:rPr>
                <w:rFonts w:ascii="Arial" w:hAnsi="Arial" w:cs="Arial"/>
                <w:i/>
                <w:sz w:val="18"/>
                <w:szCs w:val="18"/>
              </w:rPr>
            </w:pPr>
            <w:r w:rsidRPr="00BF59A0">
              <w:rPr>
                <w:rFonts w:ascii="Arial" w:hAnsi="Arial" w:cs="Arial"/>
                <w:i/>
                <w:sz w:val="18"/>
                <w:szCs w:val="18"/>
              </w:rPr>
              <w:t>8.2.Psikolojide Yaklaşımlar</w:t>
            </w:r>
          </w:p>
          <w:p w:rsidR="003300C1" w:rsidRPr="00BF59A0" w:rsidRDefault="003300C1" w:rsidP="00BA5CC8">
            <w:pPr>
              <w:rPr>
                <w:rFonts w:ascii="Arial" w:hAnsi="Arial" w:cs="Arial"/>
                <w:i/>
                <w:sz w:val="18"/>
                <w:szCs w:val="18"/>
              </w:rPr>
            </w:pPr>
            <w:r w:rsidRPr="00BF59A0">
              <w:rPr>
                <w:rFonts w:ascii="Arial" w:hAnsi="Arial" w:cs="Arial"/>
                <w:i/>
                <w:sz w:val="18"/>
                <w:szCs w:val="18"/>
              </w:rPr>
              <w:t>8.3.Psikolojide Uzmanlık Alanları</w:t>
            </w:r>
          </w:p>
          <w:p w:rsidR="003300C1" w:rsidRPr="00BF59A0" w:rsidRDefault="003300C1" w:rsidP="00BA5CC8">
            <w:pPr>
              <w:rPr>
                <w:rFonts w:ascii="Arial" w:hAnsi="Arial" w:cs="Arial"/>
                <w:i/>
                <w:sz w:val="18"/>
                <w:szCs w:val="18"/>
              </w:rPr>
            </w:pPr>
            <w:r w:rsidRPr="00BF59A0">
              <w:rPr>
                <w:rFonts w:ascii="Arial" w:hAnsi="Arial" w:cs="Arial"/>
                <w:i/>
                <w:sz w:val="18"/>
                <w:szCs w:val="18"/>
              </w:rPr>
              <w:t>8.4.Psikolojide Yöntemler</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Psikolojinin konusunu kavrar.</w:t>
            </w:r>
          </w:p>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Psikolojinin bir bilim dalı olma sürecini kavrar.</w:t>
            </w:r>
          </w:p>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Psikolojinin bir bilim olarak ölçütlerini ve amaçlarını kavrar.</w:t>
            </w:r>
          </w:p>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Psikolojinin alt dallarını bilir.</w:t>
            </w:r>
          </w:p>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 ile diğer bilim dalları arasında ilişki kurar.</w:t>
            </w:r>
          </w:p>
          <w:p w:rsidR="003300C1" w:rsidRPr="00BF59A0" w:rsidRDefault="003300C1" w:rsidP="00021289">
            <w:pPr>
              <w:pStyle w:val="ListeParagraf"/>
              <w:numPr>
                <w:ilvl w:val="0"/>
                <w:numId w:val="8"/>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Davranışın oluşum sürecini fark eder.</w:t>
            </w:r>
          </w:p>
        </w:tc>
      </w:tr>
      <w:tr w:rsidR="003300C1" w:rsidTr="00BA5CC8">
        <w:tc>
          <w:tcPr>
            <w:tcW w:w="3794" w:type="dxa"/>
            <w:vAlign w:val="center"/>
          </w:tcPr>
          <w:p w:rsidR="003300C1" w:rsidRDefault="003300C1" w:rsidP="00BA5CC8">
            <w:pPr>
              <w:rPr>
                <w:rFonts w:ascii="Arial Black" w:hAnsi="Arial Black" w:cs="Arial"/>
                <w:sz w:val="20"/>
                <w:szCs w:val="2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11.HAFTA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9.Psikolojinin Temel Süreçleri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9.1.Biyolojik Temeller</w:t>
            </w:r>
          </w:p>
          <w:p w:rsidR="003300C1" w:rsidRPr="00BF59A0" w:rsidRDefault="003300C1" w:rsidP="00BA5CC8">
            <w:pPr>
              <w:rPr>
                <w:rFonts w:ascii="Arial" w:hAnsi="Arial" w:cs="Arial"/>
                <w:i/>
                <w:sz w:val="18"/>
                <w:szCs w:val="18"/>
              </w:rPr>
            </w:pPr>
            <w:r w:rsidRPr="00BF59A0">
              <w:rPr>
                <w:rFonts w:ascii="Arial" w:hAnsi="Arial" w:cs="Arial"/>
                <w:i/>
                <w:sz w:val="18"/>
                <w:szCs w:val="18"/>
              </w:rPr>
              <w:t>9.2.Yaşam Boyu Gelişim</w:t>
            </w:r>
          </w:p>
          <w:p w:rsidR="003300C1" w:rsidRPr="00BF59A0" w:rsidRDefault="003300C1" w:rsidP="00BA5CC8">
            <w:pPr>
              <w:rPr>
                <w:rFonts w:ascii="Arial" w:hAnsi="Arial" w:cs="Arial"/>
                <w:i/>
                <w:sz w:val="18"/>
                <w:szCs w:val="18"/>
              </w:rPr>
            </w:pPr>
            <w:r w:rsidRPr="00BF59A0">
              <w:rPr>
                <w:rFonts w:ascii="Arial" w:hAnsi="Arial" w:cs="Arial"/>
                <w:i/>
                <w:sz w:val="18"/>
                <w:szCs w:val="18"/>
              </w:rPr>
              <w:t>9.3.Bebeklik – Ergenlik – Yetişkin</w:t>
            </w:r>
          </w:p>
          <w:p w:rsidR="003300C1" w:rsidRPr="00BF59A0" w:rsidRDefault="003300C1" w:rsidP="00BA5CC8">
            <w:pPr>
              <w:rPr>
                <w:rFonts w:ascii="Arial" w:hAnsi="Arial" w:cs="Arial"/>
                <w:i/>
                <w:sz w:val="18"/>
                <w:szCs w:val="18"/>
              </w:rPr>
            </w:pPr>
            <w:r w:rsidRPr="00BF59A0">
              <w:rPr>
                <w:rFonts w:ascii="Arial" w:hAnsi="Arial" w:cs="Arial"/>
                <w:i/>
                <w:sz w:val="18"/>
                <w:szCs w:val="18"/>
              </w:rPr>
              <w:t>9.4.Bilişsel ve Ahlaki Gelişim Kuramları</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ListeParagraf"/>
              <w:numPr>
                <w:ilvl w:val="0"/>
                <w:numId w:val="9"/>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Psikolojik süreçlerle biyolojik yapı ve süreçler arasında ilişki kurar.</w:t>
            </w:r>
          </w:p>
          <w:p w:rsidR="003300C1" w:rsidRPr="00BF59A0" w:rsidRDefault="003300C1" w:rsidP="00021289">
            <w:pPr>
              <w:pStyle w:val="ListeParagraf"/>
              <w:numPr>
                <w:ilvl w:val="0"/>
                <w:numId w:val="9"/>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Kalıtım ve çevrenin, psikolojik süreçler ve davranışlar üzerindeki </w:t>
            </w:r>
            <w:proofErr w:type="gramStart"/>
            <w:r w:rsidRPr="00BF59A0">
              <w:rPr>
                <w:rFonts w:ascii="Arial" w:eastAsia="Times New Roman" w:hAnsi="Arial" w:cs="Arial"/>
                <w:color w:val="000000"/>
                <w:sz w:val="18"/>
                <w:szCs w:val="18"/>
                <w:lang w:eastAsia="tr-TR"/>
              </w:rPr>
              <w:t>etkilerini  tartışır</w:t>
            </w:r>
            <w:proofErr w:type="gramEnd"/>
            <w:r w:rsidRPr="00BF59A0">
              <w:rPr>
                <w:rFonts w:ascii="Arial" w:eastAsia="Times New Roman" w:hAnsi="Arial" w:cs="Arial"/>
                <w:color w:val="000000"/>
                <w:sz w:val="18"/>
                <w:szCs w:val="18"/>
                <w:lang w:eastAsia="tr-TR"/>
              </w:rPr>
              <w:t>.</w:t>
            </w:r>
          </w:p>
          <w:p w:rsidR="003300C1" w:rsidRPr="00BF59A0" w:rsidRDefault="003300C1" w:rsidP="00021289">
            <w:pPr>
              <w:pStyle w:val="ListeParagraf"/>
              <w:numPr>
                <w:ilvl w:val="0"/>
                <w:numId w:val="9"/>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Gelişimin yaşam boyu devam ettiğini kavrar.</w:t>
            </w:r>
          </w:p>
          <w:p w:rsidR="003300C1" w:rsidRPr="00BF59A0" w:rsidRDefault="003300C1" w:rsidP="00021289">
            <w:pPr>
              <w:pStyle w:val="ListeParagraf"/>
              <w:numPr>
                <w:ilvl w:val="0"/>
                <w:numId w:val="9"/>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Ergenlik döneminde ortaya çıkan hızlı değişimin, gelişme sürecinin bir parçası olduğunu fark eder.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12.HAFTA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9.Psikolojinin Temel Süreçleri</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9.5.Duyum ve Algı</w:t>
            </w:r>
          </w:p>
          <w:p w:rsidR="003300C1" w:rsidRPr="00BF59A0" w:rsidRDefault="003300C1" w:rsidP="00BA5CC8">
            <w:pPr>
              <w:rPr>
                <w:rFonts w:ascii="Arial" w:hAnsi="Arial" w:cs="Arial"/>
                <w:i/>
                <w:sz w:val="18"/>
                <w:szCs w:val="18"/>
              </w:rPr>
            </w:pPr>
            <w:r w:rsidRPr="00BF59A0">
              <w:rPr>
                <w:rFonts w:ascii="Arial" w:hAnsi="Arial" w:cs="Arial"/>
                <w:i/>
                <w:sz w:val="18"/>
                <w:szCs w:val="18"/>
              </w:rPr>
              <w:t>9.6.Dürtü ve Güdüler</w:t>
            </w:r>
          </w:p>
          <w:p w:rsidR="003300C1" w:rsidRPr="00BF59A0" w:rsidRDefault="003300C1" w:rsidP="00BA5CC8">
            <w:pPr>
              <w:rPr>
                <w:rFonts w:ascii="Arial" w:hAnsi="Arial" w:cs="Arial"/>
                <w:i/>
                <w:sz w:val="18"/>
                <w:szCs w:val="18"/>
              </w:rPr>
            </w:pPr>
            <w:r w:rsidRPr="00BF59A0">
              <w:rPr>
                <w:rFonts w:ascii="Arial" w:hAnsi="Arial" w:cs="Arial"/>
                <w:i/>
                <w:sz w:val="18"/>
                <w:szCs w:val="18"/>
              </w:rPr>
              <w:t>9.7.Bilinç ve Dikkat</w:t>
            </w:r>
          </w:p>
          <w:p w:rsidR="003300C1" w:rsidRPr="00BF59A0" w:rsidRDefault="003300C1" w:rsidP="00BA5CC8">
            <w:pPr>
              <w:rPr>
                <w:rFonts w:ascii="Arial" w:hAnsi="Arial" w:cs="Arial"/>
                <w:i/>
                <w:sz w:val="18"/>
                <w:szCs w:val="18"/>
              </w:rPr>
            </w:pPr>
            <w:r w:rsidRPr="00BF59A0">
              <w:rPr>
                <w:rFonts w:ascii="Arial" w:hAnsi="Arial" w:cs="Arial"/>
                <w:i/>
                <w:sz w:val="18"/>
                <w:szCs w:val="18"/>
              </w:rPr>
              <w:t>9.8.Sosyal Etkiler (Sosyal Psikoloji)</w:t>
            </w:r>
          </w:p>
        </w:tc>
        <w:tc>
          <w:tcPr>
            <w:tcW w:w="5418" w:type="dxa"/>
            <w:vAlign w:val="center"/>
          </w:tcPr>
          <w:p w:rsidR="003300C1" w:rsidRPr="00BF59A0" w:rsidRDefault="003300C1" w:rsidP="00BA5CC8">
            <w:pPr>
              <w:ind w:left="317" w:hanging="283"/>
              <w:rPr>
                <w:rFonts w:ascii="Arial" w:eastAsia="Times New Roman" w:hAnsi="Arial" w:cs="Arial"/>
                <w:color w:val="000000"/>
                <w:sz w:val="18"/>
                <w:szCs w:val="18"/>
                <w:lang w:eastAsia="tr-TR"/>
              </w:rPr>
            </w:pP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Duyumun özellikleri ve temel duyum bilgileri ile bilginin başlangıcı arasındaki ilişkiyi görür.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Duyusal süreçlerde alışma ve duyarlılaşmanın etkilerini anlar.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Algılamanın uyarıcıları anlamlandırma süreci olduğunu kavrar.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Duyum ve algı arasındaki farkı kavrar.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Güdülenmeyi ortaya çıkaran ve etkileyen etkenleri analiz eder.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Kendi potansiyelini gerçekçi olarak değerlendirmenin önemini kavrar.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Duyguyu tanımlar; duygu türlerini ayırt eder.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Bilinç ve bilinçaltı kavramlarını ayırt eder.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Dikkati tanımlar ve dikkat türlerini ayırt eder.</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lastRenderedPageBreak/>
              <w:t xml:space="preserve">Sosyal psikoloji ile sosyoloji arasındaki farkı ayırt eder. </w:t>
            </w:r>
          </w:p>
          <w:p w:rsidR="003300C1" w:rsidRPr="00BF59A0" w:rsidRDefault="003300C1" w:rsidP="00021289">
            <w:pPr>
              <w:pStyle w:val="ListeParagraf"/>
              <w:numPr>
                <w:ilvl w:val="0"/>
                <w:numId w:val="10"/>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Davranışı etkileyen sosyal etkenleri analiz eder.</w:t>
            </w:r>
          </w:p>
          <w:p w:rsidR="003300C1" w:rsidRPr="00BF59A0" w:rsidRDefault="003300C1" w:rsidP="00BA5CC8">
            <w:pPr>
              <w:ind w:left="317" w:hanging="283"/>
              <w:contextualSpacing/>
              <w:rPr>
                <w:rFonts w:ascii="Arial" w:hAnsi="Arial" w:cs="Arial"/>
                <w:sz w:val="18"/>
                <w:szCs w:val="18"/>
              </w:rPr>
            </w:pPr>
          </w:p>
        </w:tc>
      </w:tr>
      <w:tr w:rsidR="003300C1" w:rsidTr="00BA5CC8">
        <w:trPr>
          <w:trHeight w:val="1810"/>
        </w:trPr>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lastRenderedPageBreak/>
              <w:t>13.HAFTA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10.Öğrenme Bellek Düşünme</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10.1.Öğrenmenin Tanımı ve Türleri</w:t>
            </w:r>
          </w:p>
          <w:p w:rsidR="003300C1" w:rsidRPr="00BF59A0" w:rsidRDefault="003300C1" w:rsidP="00BA5CC8">
            <w:pPr>
              <w:rPr>
                <w:rFonts w:ascii="Arial" w:hAnsi="Arial" w:cs="Arial"/>
                <w:i/>
                <w:sz w:val="18"/>
                <w:szCs w:val="18"/>
              </w:rPr>
            </w:pPr>
            <w:r w:rsidRPr="00BF59A0">
              <w:rPr>
                <w:rFonts w:ascii="Arial" w:hAnsi="Arial" w:cs="Arial"/>
                <w:i/>
                <w:sz w:val="18"/>
                <w:szCs w:val="18"/>
              </w:rPr>
              <w:t>10.2.Öğrenmeyi Etkileyen Faktörler</w:t>
            </w:r>
          </w:p>
          <w:p w:rsidR="003300C1" w:rsidRPr="00BF59A0" w:rsidRDefault="003300C1" w:rsidP="00BA5CC8">
            <w:pPr>
              <w:rPr>
                <w:rFonts w:ascii="Arial" w:hAnsi="Arial" w:cs="Arial"/>
                <w:i/>
                <w:sz w:val="18"/>
                <w:szCs w:val="18"/>
              </w:rPr>
            </w:pPr>
            <w:r w:rsidRPr="00BF59A0">
              <w:rPr>
                <w:rFonts w:ascii="Arial" w:hAnsi="Arial" w:cs="Arial"/>
                <w:i/>
                <w:sz w:val="18"/>
                <w:szCs w:val="18"/>
              </w:rPr>
              <w:t>10.3.Hatırlama ve Bellek</w:t>
            </w:r>
          </w:p>
        </w:tc>
        <w:tc>
          <w:tcPr>
            <w:tcW w:w="5418" w:type="dxa"/>
            <w:vAlign w:val="center"/>
          </w:tcPr>
          <w:p w:rsidR="003300C1" w:rsidRPr="00BF59A0" w:rsidRDefault="003300C1" w:rsidP="00021289">
            <w:pPr>
              <w:pStyle w:val="ListeParagraf"/>
              <w:numPr>
                <w:ilvl w:val="0"/>
                <w:numId w:val="11"/>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Öğrenmeyi örneklendirerek açıklar.</w:t>
            </w:r>
          </w:p>
          <w:p w:rsidR="003300C1" w:rsidRPr="00BF59A0" w:rsidRDefault="003300C1" w:rsidP="00021289">
            <w:pPr>
              <w:pStyle w:val="ListeParagraf"/>
              <w:numPr>
                <w:ilvl w:val="0"/>
                <w:numId w:val="11"/>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Öğrenme türlerini kendi öğrenme yaşantısıyla ilişkilendirir.</w:t>
            </w:r>
          </w:p>
          <w:p w:rsidR="003300C1" w:rsidRPr="00BF59A0" w:rsidRDefault="003300C1" w:rsidP="00021289">
            <w:pPr>
              <w:pStyle w:val="ListeParagraf"/>
              <w:numPr>
                <w:ilvl w:val="0"/>
                <w:numId w:val="11"/>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Öğrenmeyi etkileyen etkenleri irdeler.</w:t>
            </w:r>
          </w:p>
          <w:p w:rsidR="003300C1" w:rsidRPr="00BF59A0" w:rsidRDefault="003300C1" w:rsidP="00021289">
            <w:pPr>
              <w:pStyle w:val="ListeParagraf"/>
              <w:numPr>
                <w:ilvl w:val="0"/>
                <w:numId w:val="11"/>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Hayat boyu öğrenmenin önemini kavrar.</w:t>
            </w:r>
          </w:p>
          <w:p w:rsidR="003300C1" w:rsidRPr="00BF59A0" w:rsidRDefault="003300C1" w:rsidP="00021289">
            <w:pPr>
              <w:pStyle w:val="ListeParagraf"/>
              <w:numPr>
                <w:ilvl w:val="0"/>
                <w:numId w:val="11"/>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Bellek türlerini açıklar.</w:t>
            </w:r>
          </w:p>
        </w:tc>
      </w:tr>
      <w:tr w:rsidR="003300C1" w:rsidTr="00BA5CC8">
        <w:trPr>
          <w:trHeight w:val="1888"/>
        </w:trPr>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14.HAFTA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10.Öğrenme Bellek Düşünme</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10.4.Düşünme ve Dil</w:t>
            </w:r>
          </w:p>
          <w:p w:rsidR="003300C1" w:rsidRPr="00BF59A0" w:rsidRDefault="003300C1" w:rsidP="00BA5CC8">
            <w:pPr>
              <w:rPr>
                <w:rFonts w:ascii="Arial" w:hAnsi="Arial" w:cs="Arial"/>
                <w:i/>
                <w:sz w:val="18"/>
                <w:szCs w:val="18"/>
              </w:rPr>
            </w:pPr>
            <w:r w:rsidRPr="00BF59A0">
              <w:rPr>
                <w:rFonts w:ascii="Arial" w:hAnsi="Arial" w:cs="Arial"/>
                <w:i/>
                <w:sz w:val="18"/>
                <w:szCs w:val="18"/>
              </w:rPr>
              <w:t>10.5.</w:t>
            </w:r>
            <w:proofErr w:type="gramStart"/>
            <w:r w:rsidRPr="00BF59A0">
              <w:rPr>
                <w:rFonts w:ascii="Arial" w:hAnsi="Arial" w:cs="Arial"/>
                <w:i/>
                <w:sz w:val="18"/>
                <w:szCs w:val="18"/>
              </w:rPr>
              <w:t>Zeka</w:t>
            </w:r>
            <w:proofErr w:type="gramEnd"/>
            <w:r w:rsidRPr="00BF59A0">
              <w:rPr>
                <w:rFonts w:ascii="Arial" w:hAnsi="Arial" w:cs="Arial"/>
                <w:i/>
                <w:sz w:val="18"/>
                <w:szCs w:val="18"/>
              </w:rPr>
              <w:t xml:space="preserve"> ve Türleri</w:t>
            </w:r>
          </w:p>
          <w:p w:rsidR="003300C1" w:rsidRPr="00BF59A0" w:rsidRDefault="003300C1" w:rsidP="00BA5CC8">
            <w:pPr>
              <w:rPr>
                <w:rFonts w:ascii="Arial" w:hAnsi="Arial" w:cs="Arial"/>
                <w:sz w:val="18"/>
                <w:szCs w:val="18"/>
              </w:rPr>
            </w:pPr>
          </w:p>
        </w:tc>
        <w:tc>
          <w:tcPr>
            <w:tcW w:w="5418" w:type="dxa"/>
            <w:vAlign w:val="center"/>
          </w:tcPr>
          <w:p w:rsidR="003300C1" w:rsidRDefault="003300C1" w:rsidP="00BA5CC8">
            <w:pPr>
              <w:ind w:left="317" w:hanging="283"/>
              <w:rPr>
                <w:rFonts w:ascii="Arial" w:eastAsia="Times New Roman" w:hAnsi="Arial" w:cs="Arial"/>
                <w:color w:val="000000"/>
                <w:sz w:val="18"/>
                <w:szCs w:val="18"/>
                <w:lang w:eastAsia="tr-TR"/>
              </w:rPr>
            </w:pPr>
          </w:p>
          <w:p w:rsidR="003300C1" w:rsidRDefault="003300C1" w:rsidP="00BA5CC8">
            <w:pPr>
              <w:ind w:left="317" w:hanging="283"/>
              <w:rPr>
                <w:rFonts w:ascii="Arial" w:eastAsia="Times New Roman" w:hAnsi="Arial" w:cs="Arial"/>
                <w:color w:val="000000"/>
                <w:sz w:val="18"/>
                <w:szCs w:val="18"/>
                <w:lang w:eastAsia="tr-TR"/>
              </w:rPr>
            </w:pPr>
          </w:p>
          <w:p w:rsidR="003300C1" w:rsidRPr="00BF59A0" w:rsidRDefault="003300C1" w:rsidP="00BA5CC8">
            <w:pPr>
              <w:ind w:left="317" w:hanging="283"/>
              <w:rPr>
                <w:rFonts w:ascii="Arial" w:eastAsia="Times New Roman" w:hAnsi="Arial" w:cs="Arial"/>
                <w:color w:val="000000"/>
                <w:sz w:val="18"/>
                <w:szCs w:val="18"/>
                <w:lang w:eastAsia="tr-TR"/>
              </w:rPr>
            </w:pP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Öğrenme (kazanım), bellek (depolama) ve hatırlama (geri çağırma) arasındaki ilişkileri kavrar.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Düşünmenin yapı taşlarını örneklerle açıklar.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Dilin düşünmedeki rolünü kavrar.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Zekâ kavramını değerlendirir.</w:t>
            </w:r>
          </w:p>
          <w:p w:rsidR="003300C1"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Bireyin yaşamında zekâ ve yaratıcılığın etkisini analiz eder.</w:t>
            </w:r>
          </w:p>
          <w:p w:rsidR="003300C1" w:rsidRDefault="003300C1" w:rsidP="00BA5CC8">
            <w:pPr>
              <w:ind w:left="317" w:hanging="283"/>
              <w:rPr>
                <w:rFonts w:ascii="Arial" w:eastAsia="Times New Roman" w:hAnsi="Arial" w:cs="Arial"/>
                <w:color w:val="000000"/>
                <w:sz w:val="18"/>
                <w:szCs w:val="18"/>
                <w:lang w:eastAsia="tr-TR"/>
              </w:rPr>
            </w:pPr>
          </w:p>
          <w:p w:rsidR="003300C1" w:rsidRPr="00BF59A0" w:rsidRDefault="003300C1" w:rsidP="00BA5CC8">
            <w:pPr>
              <w:ind w:left="317" w:hanging="283"/>
              <w:rPr>
                <w:rFonts w:ascii="Arial" w:eastAsia="Times New Roman" w:hAnsi="Arial" w:cs="Arial"/>
                <w:color w:val="000000"/>
                <w:sz w:val="18"/>
                <w:szCs w:val="18"/>
                <w:lang w:eastAsia="tr-TR"/>
              </w:rPr>
            </w:pP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15.HAFTA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11.Ruh Sağlığının Temelleri</w:t>
            </w:r>
          </w:p>
          <w:p w:rsidR="003300C1" w:rsidRPr="00BF59A0" w:rsidRDefault="003300C1" w:rsidP="00BA5CC8">
            <w:pPr>
              <w:rPr>
                <w:rFonts w:ascii="Arial" w:hAnsi="Arial" w:cs="Arial"/>
                <w:i/>
                <w:sz w:val="18"/>
                <w:szCs w:val="18"/>
              </w:rPr>
            </w:pPr>
            <w:r w:rsidRPr="00BF59A0">
              <w:rPr>
                <w:rFonts w:ascii="Arial" w:hAnsi="Arial" w:cs="Arial"/>
                <w:i/>
                <w:sz w:val="18"/>
                <w:szCs w:val="18"/>
              </w:rPr>
              <w:t>11.1.Kişilik, Kişilik Kuramları ve Kişilik Değerlendirmesi</w:t>
            </w:r>
          </w:p>
          <w:p w:rsidR="003300C1" w:rsidRPr="00BF59A0" w:rsidRDefault="003300C1" w:rsidP="00BA5CC8">
            <w:pPr>
              <w:rPr>
                <w:rFonts w:ascii="Arial" w:hAnsi="Arial" w:cs="Arial"/>
                <w:sz w:val="18"/>
                <w:szCs w:val="18"/>
              </w:rPr>
            </w:pPr>
            <w:r w:rsidRPr="00BF59A0">
              <w:rPr>
                <w:rFonts w:ascii="Arial" w:hAnsi="Arial" w:cs="Arial"/>
                <w:i/>
                <w:sz w:val="18"/>
                <w:szCs w:val="18"/>
              </w:rPr>
              <w:t>11.2.Engellenme - Çatışma</w:t>
            </w:r>
          </w:p>
        </w:tc>
        <w:tc>
          <w:tcPr>
            <w:tcW w:w="5418" w:type="dxa"/>
            <w:vAlign w:val="center"/>
          </w:tcPr>
          <w:p w:rsidR="003300C1" w:rsidRPr="00BF59A0" w:rsidRDefault="003300C1" w:rsidP="00BA5CC8">
            <w:pPr>
              <w:ind w:left="317" w:hanging="283"/>
              <w:contextualSpacing/>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Kişilik, kişilik gelişimi ve onu şekillendiren etkenleri tartışır.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Kişilik konusundaki kuramları tanır.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Bireysel farklılıkları tanır ve bu farklılıklara saygı duyar.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Stresin nedenlerini örneklendirir.</w:t>
            </w:r>
          </w:p>
          <w:p w:rsidR="003300C1" w:rsidRPr="00BF59A0" w:rsidRDefault="003300C1" w:rsidP="00BA5CC8">
            <w:pPr>
              <w:ind w:left="317" w:hanging="283"/>
              <w:contextualSpacing/>
              <w:rPr>
                <w:rFonts w:ascii="Arial" w:eastAsia="Times New Roman" w:hAnsi="Arial" w:cs="Arial"/>
                <w:color w:val="000000"/>
                <w:sz w:val="10"/>
                <w:szCs w:val="10"/>
                <w:lang w:eastAsia="tr-TR"/>
              </w:rPr>
            </w:pPr>
          </w:p>
        </w:tc>
      </w:tr>
      <w:tr w:rsidR="003300C1" w:rsidTr="00BA5CC8">
        <w:trPr>
          <w:trHeight w:val="1425"/>
        </w:trPr>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16.HAFTA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11.Ruh Sağlığının Temelleri</w:t>
            </w:r>
          </w:p>
          <w:p w:rsidR="003300C1" w:rsidRPr="00BF59A0" w:rsidRDefault="003300C1" w:rsidP="00BA5CC8">
            <w:pPr>
              <w:rPr>
                <w:rFonts w:ascii="Arial" w:hAnsi="Arial" w:cs="Arial"/>
                <w:i/>
                <w:sz w:val="18"/>
                <w:szCs w:val="18"/>
              </w:rPr>
            </w:pPr>
            <w:r w:rsidRPr="00BF59A0">
              <w:rPr>
                <w:rFonts w:ascii="Arial" w:hAnsi="Arial" w:cs="Arial"/>
                <w:i/>
                <w:sz w:val="18"/>
                <w:szCs w:val="18"/>
              </w:rPr>
              <w:t>11.3.Savunma Mekanizmaları</w:t>
            </w:r>
          </w:p>
          <w:p w:rsidR="003300C1" w:rsidRPr="00BF59A0" w:rsidRDefault="003300C1" w:rsidP="00BA5CC8">
            <w:pPr>
              <w:rPr>
                <w:rFonts w:ascii="Arial" w:hAnsi="Arial" w:cs="Arial"/>
                <w:i/>
                <w:sz w:val="18"/>
                <w:szCs w:val="18"/>
              </w:rPr>
            </w:pPr>
            <w:r w:rsidRPr="00BF59A0">
              <w:rPr>
                <w:rFonts w:ascii="Arial" w:hAnsi="Arial" w:cs="Arial"/>
                <w:i/>
                <w:sz w:val="18"/>
                <w:szCs w:val="18"/>
              </w:rPr>
              <w:t>11.4.Davranış Bozuklukları</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Ruh sağlığı kavramını bilir.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Ruh sağlığının önemini ve ölçütlerini kavrar.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Ruh sağlığı açısından normal ve normal dışı kavramlarını ayırt eder.</w:t>
            </w:r>
          </w:p>
          <w:p w:rsidR="003300C1" w:rsidRPr="00BF59A0" w:rsidRDefault="003300C1" w:rsidP="00021289">
            <w:pPr>
              <w:pStyle w:val="ListeParagraf"/>
              <w:numPr>
                <w:ilvl w:val="0"/>
                <w:numId w:val="12"/>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Psikolojik destek hakkında bilgi sahibi olur.</w:t>
            </w:r>
          </w:p>
        </w:tc>
      </w:tr>
      <w:tr w:rsidR="003300C1" w:rsidTr="00BA5CC8">
        <w:trPr>
          <w:trHeight w:val="1887"/>
        </w:trPr>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17.HAFTA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16.Sosyolojiye Giriş</w:t>
            </w:r>
          </w:p>
          <w:p w:rsidR="003300C1" w:rsidRPr="00BF59A0" w:rsidRDefault="003300C1" w:rsidP="00BA5CC8">
            <w:pPr>
              <w:rPr>
                <w:rFonts w:ascii="Arial" w:hAnsi="Arial" w:cs="Arial"/>
                <w:i/>
                <w:sz w:val="18"/>
                <w:szCs w:val="18"/>
              </w:rPr>
            </w:pPr>
            <w:r w:rsidRPr="00BF59A0">
              <w:rPr>
                <w:rFonts w:ascii="Arial" w:hAnsi="Arial" w:cs="Arial"/>
                <w:i/>
                <w:sz w:val="18"/>
                <w:szCs w:val="18"/>
              </w:rPr>
              <w:t>16.1.Sosyolojinin Tanımı, Özellikleri</w:t>
            </w:r>
          </w:p>
          <w:p w:rsidR="003300C1" w:rsidRPr="00BF59A0" w:rsidRDefault="003300C1" w:rsidP="00BA5CC8">
            <w:pPr>
              <w:rPr>
                <w:rFonts w:ascii="Arial" w:hAnsi="Arial" w:cs="Arial"/>
                <w:i/>
                <w:sz w:val="18"/>
                <w:szCs w:val="18"/>
              </w:rPr>
            </w:pPr>
            <w:r w:rsidRPr="00BF59A0">
              <w:rPr>
                <w:rFonts w:ascii="Arial" w:hAnsi="Arial" w:cs="Arial"/>
                <w:i/>
                <w:sz w:val="18"/>
                <w:szCs w:val="18"/>
              </w:rPr>
              <w:t>16.2.Sosyolojinin Yöntem ve Araştırma Teknikleri</w:t>
            </w:r>
          </w:p>
          <w:p w:rsidR="003300C1" w:rsidRPr="00BF59A0" w:rsidRDefault="003300C1" w:rsidP="00BA5CC8">
            <w:pPr>
              <w:rPr>
                <w:rFonts w:ascii="Arial" w:hAnsi="Arial" w:cs="Arial"/>
                <w:i/>
                <w:sz w:val="18"/>
                <w:szCs w:val="18"/>
              </w:rPr>
            </w:pPr>
          </w:p>
        </w:tc>
        <w:tc>
          <w:tcPr>
            <w:tcW w:w="5418" w:type="dxa"/>
            <w:vAlign w:val="center"/>
          </w:tcPr>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Sosyoloji hakkındaki bilgilerini sorgular.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Toplumu oluşturan öğelerin etkileşim içinde olduğunu fark eder.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Sosyolojinin bağımsız bir bilim haline gelişini kavrar.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Sosyolojik araştırmalarda kullanılan yöntemleri tanır.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Sosyalleşme kavramını örneklerle açıklar.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Sosyalleşme sürecini etkileyen unsurları açıklar.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18.HAFTA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17.Birey ve Toplum</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17.3.Toplumsal Kontrol - Toplumsal Sapma</w:t>
            </w: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Sosyalleşmenin hayat boyu devam eden bir süreç olduğunu </w:t>
            </w:r>
            <w:proofErr w:type="spellStart"/>
            <w:r w:rsidRPr="00BF59A0">
              <w:rPr>
                <w:rFonts w:ascii="Arial" w:eastAsia="Times New Roman" w:hAnsi="Arial" w:cs="Arial"/>
                <w:color w:val="000000"/>
                <w:sz w:val="18"/>
                <w:szCs w:val="18"/>
                <w:lang w:eastAsia="tr-TR"/>
              </w:rPr>
              <w:t>farkeder</w:t>
            </w:r>
            <w:proofErr w:type="spellEnd"/>
            <w:r w:rsidRPr="00BF59A0">
              <w:rPr>
                <w:rFonts w:ascii="Arial" w:eastAsia="Times New Roman" w:hAnsi="Arial" w:cs="Arial"/>
                <w:color w:val="000000"/>
                <w:sz w:val="18"/>
                <w:szCs w:val="18"/>
                <w:lang w:eastAsia="tr-TR"/>
              </w:rPr>
              <w:t>.</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Sosyalleşmenin toplumsal ilişkiler üzerindeki etkilerini değerlendirir.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konum, statü ve rol kavramları arasında ilişki kurar.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Sosyal statü ile sosyal saygınlığı ayırt eder.</w:t>
            </w:r>
          </w:p>
          <w:p w:rsidR="003300C1" w:rsidRPr="00BF59A0" w:rsidRDefault="003300C1" w:rsidP="00BA5CC8">
            <w:pPr>
              <w:pStyle w:val="ListeParagraf"/>
              <w:ind w:left="317" w:hanging="283"/>
              <w:rPr>
                <w:rFonts w:ascii="Arial" w:hAnsi="Arial" w:cs="Arial"/>
                <w:sz w:val="10"/>
                <w:szCs w:val="10"/>
              </w:rPr>
            </w:pPr>
          </w:p>
        </w:tc>
      </w:tr>
      <w:tr w:rsidR="003300C1" w:rsidTr="00BA5CC8">
        <w:trPr>
          <w:trHeight w:val="1230"/>
        </w:trPr>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19.HAFTA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17.Birey ve Toplum</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17.3.Toplumsal Kontrol - Toplumsal Sapma</w:t>
            </w:r>
          </w:p>
          <w:p w:rsidR="003300C1" w:rsidRPr="00BF59A0" w:rsidRDefault="003300C1" w:rsidP="00BA5CC8">
            <w:pPr>
              <w:rPr>
                <w:rFonts w:ascii="Arial" w:hAnsi="Arial" w:cs="Arial"/>
                <w:i/>
                <w:sz w:val="18"/>
                <w:szCs w:val="18"/>
              </w:rPr>
            </w:pPr>
          </w:p>
        </w:tc>
        <w:tc>
          <w:tcPr>
            <w:tcW w:w="5418" w:type="dxa"/>
            <w:vAlign w:val="center"/>
          </w:tcPr>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hayatın düzenlenmesinde değerlerin ve normların önemini ifade eder.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kontrolün işlevlerini ifade eder.</w:t>
            </w:r>
          </w:p>
          <w:p w:rsidR="003300C1" w:rsidRPr="00BF59A0" w:rsidRDefault="003300C1" w:rsidP="00021289">
            <w:pPr>
              <w:pStyle w:val="ListeParagraf"/>
              <w:numPr>
                <w:ilvl w:val="0"/>
                <w:numId w:val="13"/>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Sosyal sapmanın nedenlerini araştırır.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20.HAFTA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18.Toplumsal Yapı</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 xml:space="preserve">18.1.Toplumsal </w:t>
            </w:r>
            <w:proofErr w:type="spellStart"/>
            <w:r w:rsidRPr="00BF59A0">
              <w:rPr>
                <w:rFonts w:ascii="Arial" w:hAnsi="Arial" w:cs="Arial"/>
                <w:i/>
                <w:sz w:val="18"/>
                <w:szCs w:val="18"/>
              </w:rPr>
              <w:t>Tabakalaşma</w:t>
            </w:r>
            <w:proofErr w:type="spellEnd"/>
            <w:r w:rsidRPr="00BF59A0">
              <w:rPr>
                <w:rFonts w:ascii="Arial" w:hAnsi="Arial" w:cs="Arial"/>
                <w:i/>
                <w:sz w:val="18"/>
                <w:szCs w:val="18"/>
              </w:rPr>
              <w:t xml:space="preserve"> ve Hareketlilik</w:t>
            </w:r>
          </w:p>
          <w:p w:rsidR="003300C1" w:rsidRPr="00BF59A0" w:rsidRDefault="003300C1" w:rsidP="00BA5CC8">
            <w:pPr>
              <w:rPr>
                <w:rFonts w:ascii="Arial" w:hAnsi="Arial" w:cs="Arial"/>
                <w:sz w:val="18"/>
                <w:szCs w:val="18"/>
              </w:rPr>
            </w:pPr>
            <w:r w:rsidRPr="00BF59A0">
              <w:rPr>
                <w:rFonts w:ascii="Arial" w:hAnsi="Arial" w:cs="Arial"/>
                <w:i/>
                <w:sz w:val="18"/>
                <w:szCs w:val="18"/>
              </w:rPr>
              <w:t>18.2.Köy - Kent - Metropol</w:t>
            </w: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Statü ve rollerinden doğan hak ve görevlerin toplumsal yaşamdaki önemini bilir.</w:t>
            </w:r>
          </w:p>
          <w:p w:rsidR="003300C1" w:rsidRPr="00BF59A0" w:rsidRDefault="003300C1" w:rsidP="00021289">
            <w:pPr>
              <w:pStyle w:val="ListeParagraf"/>
              <w:numPr>
                <w:ilvl w:val="0"/>
                <w:numId w:val="1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yapıyı oluşturan öğeleri analiz eder.</w:t>
            </w:r>
          </w:p>
          <w:p w:rsidR="003300C1" w:rsidRPr="00BF59A0" w:rsidRDefault="003300C1" w:rsidP="00021289">
            <w:pPr>
              <w:pStyle w:val="ListeParagraf"/>
              <w:numPr>
                <w:ilvl w:val="0"/>
                <w:numId w:val="1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etkileşim tiplerini ayırt eder.</w:t>
            </w:r>
          </w:p>
          <w:p w:rsidR="003300C1" w:rsidRPr="00BF59A0" w:rsidRDefault="003300C1" w:rsidP="00021289">
            <w:pPr>
              <w:pStyle w:val="ListeParagraf"/>
              <w:numPr>
                <w:ilvl w:val="0"/>
                <w:numId w:val="1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 xml:space="preserve">Toplumsal tabaka ve </w:t>
            </w:r>
            <w:proofErr w:type="spellStart"/>
            <w:r w:rsidRPr="00BF59A0">
              <w:rPr>
                <w:rFonts w:ascii="Arial" w:eastAsia="Times New Roman" w:hAnsi="Arial" w:cs="Arial"/>
                <w:color w:val="000000"/>
                <w:sz w:val="18"/>
                <w:szCs w:val="18"/>
                <w:lang w:eastAsia="tr-TR"/>
              </w:rPr>
              <w:t>tabakalaşmanın</w:t>
            </w:r>
            <w:proofErr w:type="spellEnd"/>
            <w:r w:rsidRPr="00BF59A0">
              <w:rPr>
                <w:rFonts w:ascii="Arial" w:eastAsia="Times New Roman" w:hAnsi="Arial" w:cs="Arial"/>
                <w:color w:val="000000"/>
                <w:sz w:val="18"/>
                <w:szCs w:val="18"/>
                <w:lang w:eastAsia="tr-TR"/>
              </w:rPr>
              <w:t xml:space="preserve"> yapısını kavrar.</w:t>
            </w:r>
          </w:p>
          <w:p w:rsidR="003300C1" w:rsidRPr="00BF59A0" w:rsidRDefault="003300C1" w:rsidP="00021289">
            <w:pPr>
              <w:pStyle w:val="ListeParagraf"/>
              <w:numPr>
                <w:ilvl w:val="0"/>
                <w:numId w:val="14"/>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lastRenderedPageBreak/>
              <w:t xml:space="preserve">Türk toplumundaki </w:t>
            </w:r>
            <w:proofErr w:type="spellStart"/>
            <w:r w:rsidRPr="00BF59A0">
              <w:rPr>
                <w:rFonts w:ascii="Arial" w:eastAsia="Times New Roman" w:hAnsi="Arial" w:cs="Arial"/>
                <w:color w:val="000000"/>
                <w:sz w:val="18"/>
                <w:szCs w:val="18"/>
                <w:lang w:eastAsia="tr-TR"/>
              </w:rPr>
              <w:t>tabakalaşmanın</w:t>
            </w:r>
            <w:proofErr w:type="spellEnd"/>
            <w:r w:rsidRPr="00BF59A0">
              <w:rPr>
                <w:rFonts w:ascii="Arial" w:eastAsia="Times New Roman" w:hAnsi="Arial" w:cs="Arial"/>
                <w:color w:val="000000"/>
                <w:sz w:val="18"/>
                <w:szCs w:val="18"/>
                <w:lang w:eastAsia="tr-TR"/>
              </w:rPr>
              <w:t xml:space="preserve"> diğer toplumlardan farkını kavrar.</w:t>
            </w:r>
          </w:p>
          <w:p w:rsidR="003300C1" w:rsidRPr="00BF59A0" w:rsidRDefault="003300C1" w:rsidP="00BA5CC8">
            <w:pPr>
              <w:pStyle w:val="ListeParagraf"/>
              <w:ind w:left="317" w:hanging="283"/>
              <w:rPr>
                <w:rFonts w:ascii="Arial" w:eastAsia="Times New Roman" w:hAnsi="Arial" w:cs="Arial"/>
                <w:color w:val="000000"/>
                <w:sz w:val="10"/>
                <w:szCs w:val="10"/>
                <w:lang w:eastAsia="tr-TR"/>
              </w:rPr>
            </w:pP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lastRenderedPageBreak/>
              <w:t>21.HAFTA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19.Toplumsal Değişme ve Gelişme</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19.1.Toplumsal Değişme ve Değişme Türleri</w:t>
            </w:r>
          </w:p>
          <w:p w:rsidR="003300C1" w:rsidRPr="00BF59A0" w:rsidRDefault="003300C1" w:rsidP="00BA5CC8">
            <w:pPr>
              <w:rPr>
                <w:rFonts w:ascii="Arial" w:hAnsi="Arial" w:cs="Arial"/>
                <w:sz w:val="18"/>
                <w:szCs w:val="18"/>
              </w:rPr>
            </w:pPr>
            <w:r w:rsidRPr="00BF59A0">
              <w:rPr>
                <w:rFonts w:ascii="Arial" w:hAnsi="Arial" w:cs="Arial"/>
                <w:i/>
                <w:sz w:val="18"/>
                <w:szCs w:val="18"/>
              </w:rPr>
              <w:t>19.2.Toplumsal Gelişme - İlerleme</w:t>
            </w:r>
          </w:p>
        </w:tc>
        <w:tc>
          <w:tcPr>
            <w:tcW w:w="5418" w:type="dxa"/>
            <w:vAlign w:val="center"/>
          </w:tcPr>
          <w:p w:rsidR="003300C1" w:rsidRPr="00BF59A0" w:rsidRDefault="003300C1" w:rsidP="00BA5CC8">
            <w:pPr>
              <w:ind w:left="317" w:hanging="283"/>
              <w:contextualSpacing/>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hareketliliğin çeşitlerini ve nedenlerini örneklerle açıklar.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değişme olgusunu kavrar.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değişmeyi etkileyen faktörleri değerlendirir.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değişmeyi etkileyen faktörlerin zamanla değişebileceğini fark eder.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Bilim, teknoloji ve kitle iletişim araçlarının toplumsal değişmeye etkisini değerlendirir.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Modernleşmenin toplumsal değişime etkilerini değerlendirir.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Küreselleşmenin toplumsal değişime etkilerini yorumlar.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bütünleşmenin önemini ifade eder.</w:t>
            </w:r>
          </w:p>
          <w:p w:rsidR="003300C1" w:rsidRPr="00BF59A0" w:rsidRDefault="003300C1" w:rsidP="00021289">
            <w:pPr>
              <w:pStyle w:val="ListeParagraf"/>
              <w:numPr>
                <w:ilvl w:val="0"/>
                <w:numId w:val="15"/>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çözülmeye neden olan etmenleri analiz Eder.</w:t>
            </w:r>
          </w:p>
          <w:p w:rsidR="003300C1" w:rsidRPr="00BF59A0" w:rsidRDefault="003300C1" w:rsidP="00021289">
            <w:pPr>
              <w:pStyle w:val="ListeParagraf"/>
              <w:numPr>
                <w:ilvl w:val="0"/>
                <w:numId w:val="15"/>
              </w:numPr>
              <w:ind w:left="317" w:hanging="283"/>
              <w:rPr>
                <w:rFonts w:ascii="Arial" w:hAnsi="Arial" w:cs="Arial"/>
                <w:sz w:val="18"/>
                <w:szCs w:val="18"/>
              </w:rPr>
            </w:pPr>
            <w:r w:rsidRPr="00BF59A0">
              <w:rPr>
                <w:rFonts w:ascii="Arial" w:eastAsia="Times New Roman" w:hAnsi="Arial" w:cs="Arial"/>
                <w:color w:val="000000"/>
                <w:sz w:val="18"/>
                <w:szCs w:val="18"/>
                <w:lang w:eastAsia="tr-TR"/>
              </w:rPr>
              <w:t>Toplumsal çözülmeyi önlemeye yönelik çözüm önerileri geliştirir.</w:t>
            </w:r>
          </w:p>
          <w:p w:rsidR="003300C1" w:rsidRPr="00BF59A0" w:rsidRDefault="003300C1" w:rsidP="00BA5CC8">
            <w:pPr>
              <w:pStyle w:val="ListeParagraf"/>
              <w:ind w:left="317" w:hanging="283"/>
              <w:rPr>
                <w:rFonts w:ascii="Arial" w:hAnsi="Arial" w:cs="Arial"/>
                <w:sz w:val="10"/>
                <w:szCs w:val="10"/>
              </w:rPr>
            </w:pP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22.HAFTA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20.Kültür</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20.1.Kültür ve Kültürün Kazanılması</w:t>
            </w:r>
          </w:p>
          <w:p w:rsidR="003300C1" w:rsidRPr="00BF59A0" w:rsidRDefault="003300C1" w:rsidP="00BA5CC8">
            <w:pPr>
              <w:rPr>
                <w:rFonts w:ascii="Arial" w:hAnsi="Arial" w:cs="Arial"/>
                <w:sz w:val="18"/>
                <w:szCs w:val="18"/>
              </w:rPr>
            </w:pPr>
            <w:r w:rsidRPr="00BF59A0">
              <w:rPr>
                <w:rFonts w:ascii="Arial" w:hAnsi="Arial" w:cs="Arial"/>
                <w:i/>
                <w:sz w:val="18"/>
                <w:szCs w:val="18"/>
              </w:rPr>
              <w:t>20.2.Kültürle İlgili Kavramlar</w:t>
            </w: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Kültürün farklı anlamlarını ayırt eder.</w:t>
            </w:r>
          </w:p>
          <w:p w:rsidR="003300C1" w:rsidRPr="00BF59A0" w:rsidRDefault="003300C1" w:rsidP="00021289">
            <w:pPr>
              <w:pStyle w:val="ListeParagraf"/>
              <w:numPr>
                <w:ilvl w:val="0"/>
                <w:numId w:val="1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Kültürün öğelerini analiz eder.</w:t>
            </w:r>
          </w:p>
          <w:p w:rsidR="003300C1" w:rsidRPr="00BF59A0" w:rsidRDefault="003300C1" w:rsidP="00021289">
            <w:pPr>
              <w:pStyle w:val="ListeParagraf"/>
              <w:numPr>
                <w:ilvl w:val="0"/>
                <w:numId w:val="1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Kültürün işlevlerinin toplumdaki yerini ve önemini analiz eder.</w:t>
            </w:r>
          </w:p>
          <w:p w:rsidR="003300C1" w:rsidRPr="00BF59A0" w:rsidRDefault="003300C1" w:rsidP="00021289">
            <w:pPr>
              <w:pStyle w:val="ListeParagraf"/>
              <w:numPr>
                <w:ilvl w:val="0"/>
                <w:numId w:val="1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Kültürün toplumsal bütünleşmeye katkısını değerlendirir.</w:t>
            </w:r>
          </w:p>
          <w:p w:rsidR="003300C1" w:rsidRDefault="003300C1" w:rsidP="00021289">
            <w:pPr>
              <w:pStyle w:val="ListeParagraf"/>
              <w:numPr>
                <w:ilvl w:val="0"/>
                <w:numId w:val="16"/>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Kültürlenme ve Kültürleşme sürecinde kendi toplumsal kültürünün önemini fark eder.</w:t>
            </w:r>
          </w:p>
          <w:p w:rsidR="003300C1" w:rsidRDefault="003300C1" w:rsidP="00BA5CC8">
            <w:pPr>
              <w:rPr>
                <w:rFonts w:ascii="Arial" w:eastAsia="Times New Roman" w:hAnsi="Arial" w:cs="Arial"/>
                <w:color w:val="000000"/>
                <w:sz w:val="18"/>
                <w:szCs w:val="18"/>
                <w:lang w:eastAsia="tr-TR"/>
              </w:rPr>
            </w:pPr>
          </w:p>
          <w:p w:rsidR="003300C1" w:rsidRPr="005339AE" w:rsidRDefault="003300C1" w:rsidP="00BA5CC8">
            <w:pPr>
              <w:rPr>
                <w:rFonts w:ascii="Arial" w:eastAsia="Times New Roman" w:hAnsi="Arial" w:cs="Arial"/>
                <w:color w:val="000000"/>
                <w:sz w:val="18"/>
                <w:szCs w:val="18"/>
                <w:lang w:eastAsia="tr-TR"/>
              </w:rPr>
            </w:pPr>
          </w:p>
          <w:p w:rsidR="003300C1" w:rsidRPr="00BF59A0" w:rsidRDefault="003300C1" w:rsidP="00BA5CC8">
            <w:pPr>
              <w:pStyle w:val="ListeParagraf"/>
              <w:ind w:left="317" w:hanging="283"/>
              <w:rPr>
                <w:rFonts w:ascii="Arial" w:eastAsia="Times New Roman" w:hAnsi="Arial" w:cs="Arial"/>
                <w:color w:val="000000"/>
                <w:sz w:val="10"/>
                <w:szCs w:val="10"/>
                <w:lang w:eastAsia="tr-TR"/>
              </w:rPr>
            </w:pP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 xml:space="preserve">23.HAFTA </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21.Toplumsal Kurumlar</w:t>
            </w:r>
          </w:p>
          <w:p w:rsidR="003300C1" w:rsidRPr="00BF59A0" w:rsidRDefault="003300C1" w:rsidP="00BA5CC8">
            <w:pPr>
              <w:rPr>
                <w:rFonts w:ascii="Arial" w:hAnsi="Arial" w:cs="Arial"/>
                <w:i/>
                <w:sz w:val="18"/>
                <w:szCs w:val="18"/>
              </w:rPr>
            </w:pPr>
            <w:r w:rsidRPr="00BF59A0">
              <w:rPr>
                <w:rFonts w:ascii="Arial" w:hAnsi="Arial" w:cs="Arial"/>
                <w:i/>
                <w:sz w:val="18"/>
                <w:szCs w:val="18"/>
              </w:rPr>
              <w:t>21.1.Aile, Aile Türleri - Evlilik</w:t>
            </w:r>
          </w:p>
          <w:p w:rsidR="003300C1" w:rsidRPr="00BF59A0" w:rsidRDefault="003300C1" w:rsidP="00BA5CC8">
            <w:pPr>
              <w:rPr>
                <w:rFonts w:ascii="Arial" w:hAnsi="Arial" w:cs="Arial"/>
                <w:i/>
                <w:sz w:val="18"/>
                <w:szCs w:val="18"/>
              </w:rPr>
            </w:pPr>
            <w:r w:rsidRPr="00BF59A0">
              <w:rPr>
                <w:rFonts w:ascii="Arial" w:hAnsi="Arial" w:cs="Arial"/>
                <w:i/>
                <w:sz w:val="18"/>
                <w:szCs w:val="18"/>
              </w:rPr>
              <w:t>21.2.Ekonomi, Ekonomi İle İlgili Kavramlar</w:t>
            </w:r>
          </w:p>
          <w:p w:rsidR="003300C1" w:rsidRPr="00BF59A0" w:rsidRDefault="003300C1" w:rsidP="00BA5CC8">
            <w:pPr>
              <w:rPr>
                <w:rFonts w:ascii="Arial" w:hAnsi="Arial" w:cs="Arial"/>
                <w:sz w:val="18"/>
                <w:szCs w:val="18"/>
              </w:rPr>
            </w:pPr>
            <w:r w:rsidRPr="00BF59A0">
              <w:rPr>
                <w:rFonts w:ascii="Arial" w:hAnsi="Arial" w:cs="Arial"/>
                <w:i/>
                <w:sz w:val="18"/>
                <w:szCs w:val="18"/>
              </w:rPr>
              <w:t>21.3.Siyaset, Siyaset İle İlgili Kavramlar</w:t>
            </w:r>
          </w:p>
        </w:tc>
        <w:tc>
          <w:tcPr>
            <w:tcW w:w="5418" w:type="dxa"/>
            <w:vAlign w:val="center"/>
          </w:tcPr>
          <w:p w:rsidR="003300C1" w:rsidRPr="00BF59A0" w:rsidRDefault="003300C1" w:rsidP="00BA5CC8">
            <w:pPr>
              <w:pStyle w:val="ListeParagraf"/>
              <w:ind w:left="317" w:hanging="283"/>
              <w:rPr>
                <w:rFonts w:ascii="Arial" w:eastAsia="Times New Roman" w:hAnsi="Arial" w:cs="Arial"/>
                <w:color w:val="000000"/>
                <w:sz w:val="10"/>
                <w:szCs w:val="10"/>
                <w:lang w:eastAsia="tr-TR"/>
              </w:rPr>
            </w:pP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Toplumların kültürel tutumlarını, farklı kültürlere bakış açılarını sorgular.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Kültürler arası etkileşimde kendi kültürünün rolünü değerlendirir.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Kurum kavramının anlamını açıklar.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kurumların işlevlerini analiz eder.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yaşam ve sosyalleşme açısından ailenin önemini yorumlar.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Evlilik ve boşanmanın birey ve toplum üzerindeki etkilerini analiz eder.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Aile kurumunun sürekliliği açısından evliliklerde aranan koşulları değerlendirir.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Farklı toplumlardaki aile yapısı ile Türk aile yapısını karşılaştırır.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Kadının aile ve toplum içindeki konumunu değerlendirir.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Atatürk’ün kadın haklarına verdiği öneme örnekler verir.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Eğitimin toplumsal yaşamdaki önemini yorumlar.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Eğitimin sosyalleşme sürecindeki önemi kavrar.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Atatürk’ün eğitim konusundaki fikirlerini ifade eder.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Dinin toplumsal yaşamdaki önemini kavrar.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Din ve laiklik kavramlarının ilişkisini yorumlar.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Atatürkçü düşünce sisteminde laiklik anlayışını ortaya koyar.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Ekonominin toplumsal yaşamdaki önemini değerlendirir.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Toplumsal yaşamda ekonominin temel öğelerini fark eder.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Atatürk’ün ekonomik sistemlerle ilgili görüşlerine örnekler verir.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Siyaset kurumunu tanır.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Siyasal yönetim şekillerini tanır ve karşılaştırır.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Bir yönetim biçimi olarak demokrasiyi toplumsal yaşam açısından değerlendirir.</w:t>
            </w:r>
          </w:p>
          <w:p w:rsidR="003300C1" w:rsidRPr="00BF59A0" w:rsidRDefault="003300C1" w:rsidP="00021289">
            <w:pPr>
              <w:pStyle w:val="ListeParagraf"/>
              <w:numPr>
                <w:ilvl w:val="0"/>
                <w:numId w:val="17"/>
              </w:numPr>
              <w:ind w:left="317" w:hanging="283"/>
              <w:rPr>
                <w:rFonts w:ascii="Arial" w:eastAsia="Times New Roman" w:hAnsi="Arial" w:cs="Arial"/>
                <w:color w:val="000000"/>
                <w:sz w:val="18"/>
                <w:szCs w:val="18"/>
                <w:lang w:eastAsia="tr-TR"/>
              </w:rPr>
            </w:pPr>
            <w:r w:rsidRPr="00BF59A0">
              <w:rPr>
                <w:rFonts w:ascii="Arial" w:eastAsia="Times New Roman" w:hAnsi="Arial" w:cs="Arial"/>
                <w:color w:val="000000"/>
                <w:sz w:val="18"/>
                <w:szCs w:val="18"/>
                <w:lang w:eastAsia="tr-TR"/>
              </w:rPr>
              <w:t>Atatürkçü düşünce sisteminde vatandaşlık, hak ve sorumluluk kavramlarını ilişkilendirerek örnekler verir.</w:t>
            </w:r>
          </w:p>
          <w:p w:rsidR="003300C1" w:rsidRPr="00BF59A0" w:rsidRDefault="003300C1" w:rsidP="00BA5CC8">
            <w:pPr>
              <w:pStyle w:val="ListeParagraf"/>
              <w:ind w:left="317" w:hanging="283"/>
              <w:rPr>
                <w:rFonts w:ascii="Arial" w:eastAsia="Times New Roman" w:hAnsi="Arial" w:cs="Arial"/>
                <w:color w:val="000000"/>
                <w:sz w:val="10"/>
                <w:szCs w:val="10"/>
                <w:lang w:eastAsia="tr-TR"/>
              </w:rPr>
            </w:pP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24.HAFTA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12.Mantığa Giriş</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12.1.Mantığın Tanımı, Özellikleri</w:t>
            </w:r>
          </w:p>
          <w:p w:rsidR="003300C1" w:rsidRPr="00BF59A0" w:rsidRDefault="003300C1" w:rsidP="00BA5CC8">
            <w:pPr>
              <w:rPr>
                <w:rFonts w:ascii="Arial" w:hAnsi="Arial" w:cs="Arial"/>
                <w:i/>
                <w:sz w:val="18"/>
                <w:szCs w:val="18"/>
              </w:rPr>
            </w:pPr>
            <w:r w:rsidRPr="00BF59A0">
              <w:rPr>
                <w:rFonts w:ascii="Arial" w:hAnsi="Arial" w:cs="Arial"/>
                <w:i/>
                <w:sz w:val="18"/>
                <w:szCs w:val="18"/>
              </w:rPr>
              <w:lastRenderedPageBreak/>
              <w:t>12.2.Akıl İlkeleri</w:t>
            </w:r>
          </w:p>
          <w:p w:rsidR="003300C1" w:rsidRPr="00BF59A0" w:rsidRDefault="003300C1" w:rsidP="00BA5CC8">
            <w:pPr>
              <w:rPr>
                <w:rFonts w:ascii="Arial" w:hAnsi="Arial" w:cs="Arial"/>
                <w:i/>
                <w:sz w:val="18"/>
                <w:szCs w:val="18"/>
              </w:rPr>
            </w:pPr>
            <w:r w:rsidRPr="00BF59A0">
              <w:rPr>
                <w:rFonts w:ascii="Arial" w:hAnsi="Arial" w:cs="Arial"/>
                <w:i/>
                <w:sz w:val="18"/>
                <w:szCs w:val="18"/>
              </w:rPr>
              <w:t>12.3.Mantık – Felsefe ve Bilim</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NormalWeb"/>
              <w:numPr>
                <w:ilvl w:val="0"/>
                <w:numId w:val="18"/>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lastRenderedPageBreak/>
              <w:t>Mantık ve doğru düşünme arasındaki ilişkiyi değerlendirir.</w:t>
            </w:r>
          </w:p>
          <w:p w:rsidR="003300C1" w:rsidRPr="00BF59A0" w:rsidRDefault="003300C1" w:rsidP="00021289">
            <w:pPr>
              <w:pStyle w:val="NormalWeb"/>
              <w:numPr>
                <w:ilvl w:val="0"/>
                <w:numId w:val="18"/>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Akıl ilkelerinin önemini değerlendirir.</w:t>
            </w:r>
          </w:p>
          <w:p w:rsidR="003300C1" w:rsidRPr="00BF59A0" w:rsidRDefault="003300C1" w:rsidP="00021289">
            <w:pPr>
              <w:pStyle w:val="NormalWeb"/>
              <w:numPr>
                <w:ilvl w:val="0"/>
                <w:numId w:val="18"/>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Akıl yürütmede kullanılan temel terimleri analiz eder.</w:t>
            </w:r>
          </w:p>
          <w:p w:rsidR="003300C1" w:rsidRPr="00BF59A0" w:rsidRDefault="003300C1" w:rsidP="00021289">
            <w:pPr>
              <w:pStyle w:val="NormalWeb"/>
              <w:numPr>
                <w:ilvl w:val="0"/>
                <w:numId w:val="18"/>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Akıl yürütme yöntemlerini değerlendirir.</w:t>
            </w:r>
          </w:p>
          <w:p w:rsidR="003300C1" w:rsidRPr="00BF59A0" w:rsidRDefault="003300C1" w:rsidP="00021289">
            <w:pPr>
              <w:pStyle w:val="NormalWeb"/>
              <w:numPr>
                <w:ilvl w:val="0"/>
                <w:numId w:val="18"/>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Bilimlere yöntem oluşturması bakımından mantığı değerlendirir.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lastRenderedPageBreak/>
              <w:t>25.HAFTA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13.Klasik Mantık</w:t>
            </w:r>
          </w:p>
          <w:p w:rsidR="003300C1" w:rsidRPr="00BF59A0" w:rsidRDefault="003300C1" w:rsidP="00BA5CC8">
            <w:pPr>
              <w:rPr>
                <w:rFonts w:ascii="Arial" w:hAnsi="Arial" w:cs="Arial"/>
                <w:i/>
                <w:sz w:val="18"/>
                <w:szCs w:val="18"/>
              </w:rPr>
            </w:pPr>
            <w:r w:rsidRPr="00BF59A0">
              <w:rPr>
                <w:rFonts w:ascii="Arial" w:hAnsi="Arial" w:cs="Arial"/>
                <w:i/>
                <w:sz w:val="18"/>
                <w:szCs w:val="18"/>
              </w:rPr>
              <w:t>13.1.Kavram ve Terim</w:t>
            </w:r>
          </w:p>
          <w:p w:rsidR="003300C1" w:rsidRPr="00BF59A0" w:rsidRDefault="003300C1" w:rsidP="00BA5CC8">
            <w:pPr>
              <w:rPr>
                <w:rFonts w:ascii="Arial" w:hAnsi="Arial" w:cs="Arial"/>
                <w:i/>
                <w:sz w:val="18"/>
                <w:szCs w:val="18"/>
              </w:rPr>
            </w:pPr>
            <w:r w:rsidRPr="00BF59A0">
              <w:rPr>
                <w:rFonts w:ascii="Arial" w:hAnsi="Arial" w:cs="Arial"/>
                <w:i/>
                <w:sz w:val="18"/>
                <w:szCs w:val="18"/>
              </w:rPr>
              <w:t>13.2.İçlem - Kaplam</w:t>
            </w:r>
          </w:p>
          <w:p w:rsidR="003300C1" w:rsidRPr="00BF59A0" w:rsidRDefault="003300C1" w:rsidP="00BA5CC8">
            <w:pPr>
              <w:rPr>
                <w:rFonts w:ascii="Arial" w:hAnsi="Arial" w:cs="Arial"/>
                <w:i/>
                <w:sz w:val="18"/>
                <w:szCs w:val="18"/>
              </w:rPr>
            </w:pPr>
            <w:r w:rsidRPr="00BF59A0">
              <w:rPr>
                <w:rFonts w:ascii="Arial" w:hAnsi="Arial" w:cs="Arial"/>
                <w:i/>
                <w:sz w:val="18"/>
                <w:szCs w:val="18"/>
              </w:rPr>
              <w:t>13.3.Beş Tümel</w:t>
            </w:r>
          </w:p>
        </w:tc>
        <w:tc>
          <w:tcPr>
            <w:tcW w:w="5418" w:type="dxa"/>
            <w:vAlign w:val="center"/>
          </w:tcPr>
          <w:p w:rsidR="003300C1" w:rsidRPr="00BF59A0" w:rsidRDefault="003300C1" w:rsidP="00BA5CC8">
            <w:pPr>
              <w:pStyle w:val="NormalWeb"/>
              <w:spacing w:before="0" w:beforeAutospacing="0" w:after="0" w:afterAutospacing="0"/>
              <w:ind w:left="317" w:hanging="283"/>
              <w:contextualSpacing/>
              <w:rPr>
                <w:rFonts w:ascii="Arial" w:hAnsi="Arial" w:cs="Arial"/>
                <w:color w:val="000000" w:themeColor="text1"/>
                <w:sz w:val="10"/>
                <w:szCs w:val="10"/>
              </w:rPr>
            </w:pP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w:t>
            </w:r>
            <w:proofErr w:type="spellStart"/>
            <w:r w:rsidRPr="00BF59A0">
              <w:rPr>
                <w:rFonts w:ascii="Arial" w:hAnsi="Arial" w:cs="Arial"/>
                <w:color w:val="000000" w:themeColor="text1"/>
                <w:sz w:val="18"/>
                <w:szCs w:val="18"/>
              </w:rPr>
              <w:t>Kavram”ın</w:t>
            </w:r>
            <w:proofErr w:type="spellEnd"/>
            <w:r w:rsidRPr="00BF59A0">
              <w:rPr>
                <w:rFonts w:ascii="Arial" w:hAnsi="Arial" w:cs="Arial"/>
                <w:color w:val="000000" w:themeColor="text1"/>
                <w:sz w:val="18"/>
                <w:szCs w:val="18"/>
              </w:rPr>
              <w:t xml:space="preserve"> ne olduğunu açıklar.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Kavram ve terim arasındaki ilişkiyi analiz eder.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 xml:space="preserve">Kavram açısından; </w:t>
            </w:r>
            <w:proofErr w:type="spellStart"/>
            <w:r w:rsidRPr="00BF59A0">
              <w:rPr>
                <w:rFonts w:ascii="Arial" w:hAnsi="Arial" w:cs="Arial"/>
                <w:color w:val="000000" w:themeColor="text1"/>
                <w:sz w:val="18"/>
                <w:szCs w:val="18"/>
              </w:rPr>
              <w:t>nelik</w:t>
            </w:r>
            <w:proofErr w:type="spellEnd"/>
            <w:r w:rsidRPr="00BF59A0">
              <w:rPr>
                <w:rFonts w:ascii="Arial" w:hAnsi="Arial" w:cs="Arial"/>
                <w:color w:val="000000" w:themeColor="text1"/>
                <w:sz w:val="18"/>
                <w:szCs w:val="18"/>
              </w:rPr>
              <w:t>, gerçeklik, kimlik ilişkisini analiz eder.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Kavramı, içlem ve kaplama göre değerlendirir.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Kavram çeşitlerini sınıflandırır.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Kavramları beş tümel açısından değerlendirir.</w:t>
            </w:r>
          </w:p>
          <w:p w:rsidR="003300C1" w:rsidRPr="00BF59A0" w:rsidRDefault="003300C1" w:rsidP="00021289">
            <w:pPr>
              <w:pStyle w:val="NormalWeb"/>
              <w:numPr>
                <w:ilvl w:val="0"/>
                <w:numId w:val="19"/>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Kavramlar arasındaki ilişkiyi analiz eder.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26.HAFTA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13.Klasik Mantık</w:t>
            </w:r>
          </w:p>
          <w:p w:rsidR="003300C1" w:rsidRPr="00BF59A0" w:rsidRDefault="003300C1" w:rsidP="00BA5CC8">
            <w:pPr>
              <w:rPr>
                <w:rFonts w:ascii="Arial" w:hAnsi="Arial" w:cs="Arial"/>
                <w:i/>
                <w:sz w:val="18"/>
                <w:szCs w:val="18"/>
              </w:rPr>
            </w:pPr>
            <w:r w:rsidRPr="00BF59A0">
              <w:rPr>
                <w:rFonts w:ascii="Arial" w:hAnsi="Arial" w:cs="Arial"/>
                <w:i/>
                <w:sz w:val="18"/>
                <w:szCs w:val="18"/>
              </w:rPr>
              <w:t>13.4.Önerme ve Önerme Çeşitleri</w:t>
            </w:r>
          </w:p>
          <w:p w:rsidR="003300C1" w:rsidRPr="00BF59A0" w:rsidRDefault="003300C1" w:rsidP="00BA5CC8">
            <w:pPr>
              <w:rPr>
                <w:rFonts w:ascii="Arial" w:hAnsi="Arial" w:cs="Arial"/>
                <w:i/>
                <w:sz w:val="18"/>
                <w:szCs w:val="18"/>
              </w:rPr>
            </w:pPr>
            <w:r w:rsidRPr="00BF59A0">
              <w:rPr>
                <w:rFonts w:ascii="Arial" w:hAnsi="Arial" w:cs="Arial"/>
                <w:i/>
                <w:sz w:val="18"/>
                <w:szCs w:val="18"/>
              </w:rPr>
              <w:t>13.5.Karşı Olum Şeması ve Döndürme</w:t>
            </w:r>
          </w:p>
          <w:p w:rsidR="003300C1" w:rsidRPr="00BF59A0" w:rsidRDefault="003300C1" w:rsidP="00BA5CC8">
            <w:pPr>
              <w:rPr>
                <w:rFonts w:ascii="Arial" w:hAnsi="Arial" w:cs="Arial"/>
                <w:sz w:val="18"/>
                <w:szCs w:val="18"/>
              </w:rPr>
            </w:pPr>
            <w:r w:rsidRPr="00BF59A0">
              <w:rPr>
                <w:rFonts w:ascii="Arial" w:hAnsi="Arial" w:cs="Arial"/>
                <w:i/>
                <w:sz w:val="18"/>
                <w:szCs w:val="18"/>
              </w:rPr>
              <w:t>13.6.Kıyas ve Kıyas Çeşitleri</w:t>
            </w:r>
          </w:p>
        </w:tc>
        <w:tc>
          <w:tcPr>
            <w:tcW w:w="5418" w:type="dxa"/>
            <w:vAlign w:val="center"/>
          </w:tcPr>
          <w:p w:rsidR="003300C1" w:rsidRPr="00BF59A0" w:rsidRDefault="003300C1" w:rsidP="00BA5CC8">
            <w:pPr>
              <w:pStyle w:val="NormalWeb"/>
              <w:spacing w:before="0" w:beforeAutospacing="0" w:after="0" w:afterAutospacing="0"/>
              <w:ind w:left="317" w:hanging="283"/>
              <w:contextualSpacing/>
              <w:rPr>
                <w:rFonts w:ascii="Arial" w:hAnsi="Arial" w:cs="Arial"/>
                <w:sz w:val="18"/>
                <w:szCs w:val="18"/>
              </w:rPr>
            </w:pP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Önerme olan cümlelerle, önerme olmayan cümleleri birbirinden ayırır.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Önerme çeşitlerini sınıflandırır.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Önermelerden sonuç çıkarır.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Karşıolum çıkarımlarını analiz eder.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Bir önermeden ona eş değer ikinci bir önerme çıkarır.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w:t>
            </w:r>
            <w:proofErr w:type="spellStart"/>
            <w:r w:rsidRPr="00BF59A0">
              <w:rPr>
                <w:rFonts w:ascii="Arial" w:hAnsi="Arial" w:cs="Arial"/>
                <w:color w:val="000000" w:themeColor="text1"/>
                <w:sz w:val="18"/>
                <w:szCs w:val="18"/>
              </w:rPr>
              <w:t>Kıyas”ın</w:t>
            </w:r>
            <w:proofErr w:type="spellEnd"/>
            <w:r w:rsidRPr="00BF59A0">
              <w:rPr>
                <w:rFonts w:ascii="Arial" w:hAnsi="Arial" w:cs="Arial"/>
                <w:color w:val="000000" w:themeColor="text1"/>
                <w:sz w:val="18"/>
                <w:szCs w:val="18"/>
              </w:rPr>
              <w:t xml:space="preserve"> yapısını değerlendirir.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Kıyas kurallarını uygular.</w:t>
            </w:r>
          </w:p>
          <w:p w:rsidR="003300C1" w:rsidRPr="00BF59A0" w:rsidRDefault="003300C1" w:rsidP="00021289">
            <w:pPr>
              <w:pStyle w:val="NormalWeb"/>
              <w:numPr>
                <w:ilvl w:val="0"/>
                <w:numId w:val="20"/>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Kıyas türlerini açıklar.</w:t>
            </w:r>
          </w:p>
          <w:p w:rsidR="003300C1" w:rsidRPr="00BF59A0" w:rsidRDefault="003300C1" w:rsidP="00BA5CC8">
            <w:pPr>
              <w:ind w:left="317" w:hanging="283"/>
              <w:contextualSpacing/>
              <w:rPr>
                <w:rFonts w:ascii="Arial" w:hAnsi="Arial" w:cs="Arial"/>
                <w:sz w:val="18"/>
                <w:szCs w:val="18"/>
              </w:rPr>
            </w:pPr>
          </w:p>
        </w:tc>
      </w:tr>
      <w:tr w:rsidR="003300C1" w:rsidTr="00BA5CC8">
        <w:trPr>
          <w:trHeight w:val="1228"/>
        </w:trPr>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27.HAFTA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14.</w:t>
            </w:r>
            <w:proofErr w:type="gramStart"/>
            <w:r w:rsidRPr="00BF59A0">
              <w:rPr>
                <w:rFonts w:ascii="Arial" w:hAnsi="Arial" w:cs="Arial"/>
                <w:b/>
                <w:sz w:val="18"/>
                <w:szCs w:val="18"/>
              </w:rPr>
              <w:t>Mantık  ve</w:t>
            </w:r>
            <w:proofErr w:type="gramEnd"/>
            <w:r w:rsidRPr="00BF59A0">
              <w:rPr>
                <w:rFonts w:ascii="Arial" w:hAnsi="Arial" w:cs="Arial"/>
                <w:b/>
                <w:sz w:val="18"/>
                <w:szCs w:val="18"/>
              </w:rPr>
              <w:t xml:space="preserve"> Dil</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14.1.Dilin Farklı Görevleri</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NormalWeb"/>
              <w:numPr>
                <w:ilvl w:val="0"/>
                <w:numId w:val="21"/>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Dilin birden çok işlevi olduğunu fark eder.</w:t>
            </w:r>
          </w:p>
          <w:p w:rsidR="003300C1" w:rsidRPr="00BF59A0" w:rsidRDefault="003300C1" w:rsidP="00021289">
            <w:pPr>
              <w:pStyle w:val="NormalWeb"/>
              <w:numPr>
                <w:ilvl w:val="0"/>
                <w:numId w:val="21"/>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Çok anlamlılığın sakıncalarını sorgular.</w:t>
            </w:r>
          </w:p>
          <w:p w:rsidR="003300C1" w:rsidRPr="00BF59A0" w:rsidRDefault="003300C1" w:rsidP="00021289">
            <w:pPr>
              <w:pStyle w:val="NormalWeb"/>
              <w:numPr>
                <w:ilvl w:val="0"/>
                <w:numId w:val="21"/>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Dildeki anlam belirsizliğinin nedenlerini sorgular.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28.HAFTA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14.</w:t>
            </w:r>
            <w:proofErr w:type="gramStart"/>
            <w:r w:rsidRPr="00BF59A0">
              <w:rPr>
                <w:rFonts w:ascii="Arial" w:hAnsi="Arial" w:cs="Arial"/>
                <w:b/>
                <w:sz w:val="18"/>
                <w:szCs w:val="18"/>
              </w:rPr>
              <w:t>Mantık  ve</w:t>
            </w:r>
            <w:proofErr w:type="gramEnd"/>
            <w:r w:rsidRPr="00BF59A0">
              <w:rPr>
                <w:rFonts w:ascii="Arial" w:hAnsi="Arial" w:cs="Arial"/>
                <w:b/>
                <w:sz w:val="18"/>
                <w:szCs w:val="18"/>
              </w:rPr>
              <w:t xml:space="preserve"> Dil</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14.2.Çok Anlamlılık - Belirsizlik</w:t>
            </w:r>
          </w:p>
          <w:p w:rsidR="003300C1" w:rsidRPr="00BF59A0" w:rsidRDefault="003300C1" w:rsidP="00BA5CC8">
            <w:pPr>
              <w:rPr>
                <w:rFonts w:ascii="Arial" w:hAnsi="Arial" w:cs="Arial"/>
                <w:i/>
                <w:sz w:val="18"/>
                <w:szCs w:val="18"/>
              </w:rPr>
            </w:pPr>
            <w:r w:rsidRPr="00BF59A0">
              <w:rPr>
                <w:rFonts w:ascii="Arial" w:hAnsi="Arial" w:cs="Arial"/>
                <w:i/>
                <w:sz w:val="18"/>
                <w:szCs w:val="18"/>
              </w:rPr>
              <w:t>14.3.Olgusal ve Sözel Tartışmalar</w:t>
            </w:r>
          </w:p>
          <w:p w:rsidR="003300C1" w:rsidRPr="00BF59A0" w:rsidRDefault="003300C1" w:rsidP="00BA5CC8">
            <w:pPr>
              <w:rPr>
                <w:rFonts w:ascii="Arial" w:hAnsi="Arial" w:cs="Arial"/>
                <w:sz w:val="18"/>
                <w:szCs w:val="18"/>
              </w:rPr>
            </w:pPr>
          </w:p>
        </w:tc>
        <w:tc>
          <w:tcPr>
            <w:tcW w:w="5418" w:type="dxa"/>
            <w:vAlign w:val="center"/>
          </w:tcPr>
          <w:p w:rsidR="003300C1" w:rsidRPr="00BF59A0" w:rsidRDefault="003300C1" w:rsidP="00021289">
            <w:pPr>
              <w:pStyle w:val="NormalWeb"/>
              <w:numPr>
                <w:ilvl w:val="0"/>
                <w:numId w:val="21"/>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Olgusal ve sözel tartışmaların temelinde yatan nedenleri fark eder.</w:t>
            </w:r>
          </w:p>
          <w:p w:rsidR="003300C1" w:rsidRPr="00BF59A0" w:rsidRDefault="003300C1" w:rsidP="00021289">
            <w:pPr>
              <w:pStyle w:val="ListeParagraf"/>
              <w:numPr>
                <w:ilvl w:val="0"/>
                <w:numId w:val="22"/>
              </w:numPr>
              <w:ind w:left="317" w:hanging="283"/>
              <w:rPr>
                <w:rFonts w:ascii="Arial" w:hAnsi="Arial" w:cs="Arial"/>
                <w:sz w:val="18"/>
                <w:szCs w:val="18"/>
              </w:rPr>
            </w:pPr>
            <w:r w:rsidRPr="00BF59A0">
              <w:rPr>
                <w:rFonts w:ascii="Arial" w:hAnsi="Arial" w:cs="Arial"/>
                <w:color w:val="000000" w:themeColor="text1"/>
                <w:sz w:val="18"/>
                <w:szCs w:val="18"/>
              </w:rPr>
              <w:t>Anlama ve tanımlama ilişkisini analiz eder.</w:t>
            </w:r>
          </w:p>
        </w:tc>
      </w:tr>
      <w:tr w:rsidR="003300C1" w:rsidTr="00BA5CC8">
        <w:tc>
          <w:tcPr>
            <w:tcW w:w="3794" w:type="dxa"/>
            <w:vAlign w:val="center"/>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29.HAFTA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15.1.Önerme Eklemleri - Sembolleştirme</w:t>
            </w:r>
          </w:p>
          <w:p w:rsidR="003300C1" w:rsidRPr="00BF59A0" w:rsidRDefault="003300C1" w:rsidP="00BA5CC8">
            <w:pPr>
              <w:rPr>
                <w:rFonts w:ascii="Arial" w:hAnsi="Arial" w:cs="Arial"/>
                <w:i/>
                <w:sz w:val="18"/>
                <w:szCs w:val="18"/>
              </w:rPr>
            </w:pPr>
            <w:r w:rsidRPr="00BF59A0">
              <w:rPr>
                <w:rFonts w:ascii="Arial" w:hAnsi="Arial" w:cs="Arial"/>
                <w:i/>
                <w:sz w:val="18"/>
                <w:szCs w:val="18"/>
              </w:rPr>
              <w:t>15.2.Doğruluk Çizelgesi</w:t>
            </w:r>
          </w:p>
          <w:p w:rsidR="003300C1" w:rsidRPr="00BF59A0" w:rsidRDefault="003300C1" w:rsidP="00BA5CC8">
            <w:pPr>
              <w:rPr>
                <w:rFonts w:ascii="Arial" w:hAnsi="Arial" w:cs="Arial"/>
                <w:i/>
                <w:sz w:val="18"/>
                <w:szCs w:val="18"/>
              </w:rPr>
            </w:pPr>
            <w:r w:rsidRPr="00BF59A0">
              <w:rPr>
                <w:rFonts w:ascii="Arial" w:hAnsi="Arial" w:cs="Arial"/>
                <w:i/>
                <w:sz w:val="18"/>
                <w:szCs w:val="18"/>
              </w:rPr>
              <w:t>15.3.Tutarlılık - Geçerlilik - Eşdeğerlilik</w:t>
            </w:r>
          </w:p>
          <w:p w:rsidR="003300C1" w:rsidRPr="00BF59A0" w:rsidRDefault="003300C1" w:rsidP="00BA5CC8">
            <w:pPr>
              <w:rPr>
                <w:rFonts w:ascii="Arial" w:hAnsi="Arial" w:cs="Arial"/>
                <w:i/>
                <w:sz w:val="18"/>
                <w:szCs w:val="18"/>
              </w:rPr>
            </w:pPr>
            <w:r w:rsidRPr="00BF59A0">
              <w:rPr>
                <w:rFonts w:ascii="Arial" w:hAnsi="Arial" w:cs="Arial"/>
                <w:i/>
                <w:sz w:val="18"/>
                <w:szCs w:val="18"/>
              </w:rPr>
              <w:t>15.4.Çözümleyici Çizelge İle Tutarlılık - Geçerlilik</w:t>
            </w:r>
          </w:p>
          <w:p w:rsidR="003300C1" w:rsidRPr="00BF59A0" w:rsidRDefault="003300C1" w:rsidP="00BA5CC8">
            <w:pPr>
              <w:rPr>
                <w:rFonts w:ascii="Arial" w:hAnsi="Arial" w:cs="Arial"/>
                <w:i/>
                <w:sz w:val="18"/>
                <w:szCs w:val="18"/>
              </w:rPr>
            </w:pPr>
            <w:r w:rsidRPr="00BF59A0">
              <w:rPr>
                <w:rFonts w:ascii="Arial" w:hAnsi="Arial" w:cs="Arial"/>
                <w:i/>
                <w:sz w:val="18"/>
                <w:szCs w:val="18"/>
              </w:rPr>
              <w:t>15.5.Yüklemler Mantığı</w:t>
            </w:r>
          </w:p>
          <w:p w:rsidR="003300C1" w:rsidRPr="00BF59A0" w:rsidRDefault="003300C1" w:rsidP="00BA5CC8">
            <w:pPr>
              <w:rPr>
                <w:rFonts w:ascii="Arial" w:hAnsi="Arial" w:cs="Arial"/>
                <w:i/>
                <w:sz w:val="18"/>
                <w:szCs w:val="18"/>
              </w:rPr>
            </w:pPr>
            <w:r w:rsidRPr="00BF59A0">
              <w:rPr>
                <w:rFonts w:ascii="Arial" w:hAnsi="Arial" w:cs="Arial"/>
                <w:i/>
                <w:sz w:val="18"/>
                <w:szCs w:val="18"/>
              </w:rPr>
              <w:t>15.6.Çok Değerli Mantık</w:t>
            </w:r>
          </w:p>
          <w:p w:rsidR="003300C1" w:rsidRPr="00BF59A0" w:rsidRDefault="003300C1" w:rsidP="00BA5CC8">
            <w:pPr>
              <w:rPr>
                <w:rFonts w:ascii="Arial" w:hAnsi="Arial" w:cs="Arial"/>
                <w:i/>
                <w:sz w:val="18"/>
                <w:szCs w:val="18"/>
              </w:rPr>
            </w:pPr>
          </w:p>
        </w:tc>
        <w:tc>
          <w:tcPr>
            <w:tcW w:w="5418" w:type="dxa"/>
            <w:vAlign w:val="center"/>
          </w:tcPr>
          <w:p w:rsidR="003300C1" w:rsidRPr="00BF59A0" w:rsidRDefault="003300C1" w:rsidP="00021289">
            <w:pPr>
              <w:pStyle w:val="NormalWeb"/>
              <w:numPr>
                <w:ilvl w:val="0"/>
                <w:numId w:val="22"/>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Sembolik mantığın, klasik mantığın sembolleştirilmiş biçimi olduğunu fark eder.</w:t>
            </w:r>
          </w:p>
          <w:p w:rsidR="003300C1" w:rsidRPr="00BF59A0" w:rsidRDefault="003300C1" w:rsidP="00021289">
            <w:pPr>
              <w:pStyle w:val="NormalWeb"/>
              <w:numPr>
                <w:ilvl w:val="0"/>
                <w:numId w:val="22"/>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Bilgileri, doğru ve yanlış olarak değerlendirir.</w:t>
            </w:r>
          </w:p>
          <w:p w:rsidR="003300C1" w:rsidRPr="00BF59A0" w:rsidRDefault="003300C1" w:rsidP="00021289">
            <w:pPr>
              <w:pStyle w:val="NormalWeb"/>
              <w:numPr>
                <w:ilvl w:val="0"/>
                <w:numId w:val="22"/>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Basit ve bileşik önermeleri birbirinden ayırır.</w:t>
            </w:r>
          </w:p>
        </w:tc>
      </w:tr>
      <w:tr w:rsidR="003300C1" w:rsidTr="00BA5CC8">
        <w:tc>
          <w:tcPr>
            <w:tcW w:w="3794" w:type="dxa"/>
            <w:vAlign w:val="center"/>
          </w:tcPr>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30.HAFTA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15.1.Önerme Eklemleri - Sembolleştirme</w:t>
            </w:r>
          </w:p>
        </w:tc>
        <w:tc>
          <w:tcPr>
            <w:tcW w:w="5418" w:type="dxa"/>
            <w:vAlign w:val="center"/>
          </w:tcPr>
          <w:p w:rsidR="003300C1" w:rsidRPr="00BF59A0" w:rsidRDefault="003300C1" w:rsidP="00BA5CC8">
            <w:pPr>
              <w:pStyle w:val="NormalWeb"/>
              <w:spacing w:before="0" w:beforeAutospacing="0" w:after="0" w:afterAutospacing="0"/>
              <w:ind w:left="317" w:hanging="283"/>
              <w:contextualSpacing/>
              <w:rPr>
                <w:rFonts w:ascii="Arial" w:hAnsi="Arial" w:cs="Arial"/>
                <w:sz w:val="18"/>
                <w:szCs w:val="18"/>
              </w:rPr>
            </w:pPr>
          </w:p>
          <w:p w:rsidR="003300C1" w:rsidRPr="00BF59A0" w:rsidRDefault="003300C1" w:rsidP="00021289">
            <w:pPr>
              <w:pStyle w:val="NormalWeb"/>
              <w:numPr>
                <w:ilvl w:val="0"/>
                <w:numId w:val="23"/>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Önerme eklemlerinin işlevlerini belirtir.</w:t>
            </w:r>
          </w:p>
          <w:p w:rsidR="003300C1" w:rsidRPr="00BF59A0" w:rsidRDefault="003300C1" w:rsidP="00021289">
            <w:pPr>
              <w:pStyle w:val="NormalWeb"/>
              <w:numPr>
                <w:ilvl w:val="0"/>
                <w:numId w:val="23"/>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Ana eklem ve ana bileşenleri ayırt eder.</w:t>
            </w:r>
          </w:p>
          <w:p w:rsidR="003300C1" w:rsidRPr="00BF59A0" w:rsidRDefault="003300C1" w:rsidP="00021289">
            <w:pPr>
              <w:pStyle w:val="NormalWeb"/>
              <w:numPr>
                <w:ilvl w:val="0"/>
                <w:numId w:val="23"/>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Klasik mantıktaki çıkarımla sembolik mantıktaki çıkarımın farkını ayırt eder.</w:t>
            </w:r>
          </w:p>
          <w:p w:rsidR="003300C1" w:rsidRPr="00BF59A0" w:rsidRDefault="003300C1" w:rsidP="00021289">
            <w:pPr>
              <w:pStyle w:val="NormalWeb"/>
              <w:numPr>
                <w:ilvl w:val="0"/>
                <w:numId w:val="23"/>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Mantık değişmezlerini, önermeleri ve çıkarımları sembolleştirir.</w:t>
            </w:r>
          </w:p>
          <w:p w:rsidR="003300C1" w:rsidRPr="00BF59A0" w:rsidRDefault="003300C1" w:rsidP="00021289">
            <w:pPr>
              <w:pStyle w:val="NormalWeb"/>
              <w:numPr>
                <w:ilvl w:val="0"/>
                <w:numId w:val="23"/>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Önermelerin doğruluk değerlerini yorumlar.</w:t>
            </w:r>
          </w:p>
          <w:p w:rsidR="003300C1" w:rsidRPr="00BF59A0" w:rsidRDefault="003300C1" w:rsidP="00021289">
            <w:pPr>
              <w:pStyle w:val="ListeParagraf"/>
              <w:numPr>
                <w:ilvl w:val="0"/>
                <w:numId w:val="23"/>
              </w:numPr>
              <w:ind w:left="317" w:hanging="283"/>
              <w:rPr>
                <w:rFonts w:ascii="Arial" w:hAnsi="Arial" w:cs="Arial"/>
                <w:sz w:val="18"/>
                <w:szCs w:val="18"/>
              </w:rPr>
            </w:pPr>
            <w:r w:rsidRPr="00BF59A0">
              <w:rPr>
                <w:rFonts w:ascii="Arial" w:hAnsi="Arial" w:cs="Arial"/>
                <w:color w:val="000000" w:themeColor="text1"/>
                <w:sz w:val="18"/>
                <w:szCs w:val="18"/>
              </w:rPr>
              <w:t>Temel doğruluk değerlerini, doğruluk çizelgesi üzerinde gösterir.</w:t>
            </w:r>
          </w:p>
          <w:p w:rsidR="003300C1" w:rsidRPr="00BF59A0" w:rsidRDefault="003300C1" w:rsidP="00BA5CC8">
            <w:pPr>
              <w:pStyle w:val="ListeParagraf"/>
              <w:ind w:left="317" w:hanging="283"/>
              <w:rPr>
                <w:rFonts w:ascii="Arial" w:hAnsi="Arial" w:cs="Arial"/>
                <w:sz w:val="18"/>
                <w:szCs w:val="18"/>
              </w:rPr>
            </w:pPr>
          </w:p>
        </w:tc>
      </w:tr>
      <w:tr w:rsidR="003300C1" w:rsidTr="00BA5CC8">
        <w:tc>
          <w:tcPr>
            <w:tcW w:w="3794" w:type="dxa"/>
            <w:vAlign w:val="center"/>
          </w:tcPr>
          <w:p w:rsidR="003300C1" w:rsidRDefault="003300C1" w:rsidP="00BA5CC8">
            <w:pPr>
              <w:rPr>
                <w:rFonts w:ascii="Arial Black" w:hAnsi="Arial Black" w:cs="Arial"/>
                <w:sz w:val="20"/>
                <w:szCs w:val="2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31.HAFTA</w:t>
            </w: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Default="003300C1" w:rsidP="00BA5CC8">
            <w:pPr>
              <w:rPr>
                <w:rFonts w:ascii="Arial" w:hAnsi="Arial" w:cs="Arial"/>
                <w:i/>
                <w:sz w:val="18"/>
                <w:szCs w:val="18"/>
              </w:rPr>
            </w:pPr>
            <w:r w:rsidRPr="00BF59A0">
              <w:rPr>
                <w:rFonts w:ascii="Arial" w:hAnsi="Arial" w:cs="Arial"/>
                <w:i/>
                <w:sz w:val="18"/>
                <w:szCs w:val="18"/>
              </w:rPr>
              <w:t>15.2.Doğruluk Çizelgesi</w:t>
            </w:r>
          </w:p>
          <w:p w:rsidR="003300C1" w:rsidRPr="00BF59A0" w:rsidRDefault="003300C1" w:rsidP="00BA5CC8">
            <w:pPr>
              <w:rPr>
                <w:rFonts w:ascii="Arial" w:hAnsi="Arial" w:cs="Arial"/>
                <w:i/>
                <w:sz w:val="18"/>
                <w:szCs w:val="18"/>
              </w:rPr>
            </w:pPr>
          </w:p>
        </w:tc>
        <w:tc>
          <w:tcPr>
            <w:tcW w:w="5418" w:type="dxa"/>
            <w:vAlign w:val="center"/>
          </w:tcPr>
          <w:p w:rsidR="003300C1" w:rsidRPr="00BF59A0" w:rsidRDefault="003300C1" w:rsidP="00BA5CC8">
            <w:pPr>
              <w:pStyle w:val="NormalWeb"/>
              <w:spacing w:before="0" w:beforeAutospacing="0" w:after="0" w:afterAutospacing="0"/>
              <w:ind w:left="317" w:hanging="283"/>
              <w:contextualSpacing/>
              <w:rPr>
                <w:rFonts w:ascii="Arial" w:hAnsi="Arial" w:cs="Arial"/>
                <w:sz w:val="18"/>
                <w:szCs w:val="18"/>
              </w:rPr>
            </w:pPr>
          </w:p>
          <w:p w:rsidR="003300C1" w:rsidRPr="00BF59A0" w:rsidRDefault="003300C1" w:rsidP="00021289">
            <w:pPr>
              <w:pStyle w:val="NormalWeb"/>
              <w:numPr>
                <w:ilvl w:val="0"/>
                <w:numId w:val="24"/>
              </w:numPr>
              <w:spacing w:before="0" w:beforeAutospacing="0" w:after="0" w:afterAutospacing="0"/>
              <w:ind w:left="317" w:hanging="283"/>
              <w:contextualSpacing/>
              <w:rPr>
                <w:rFonts w:ascii="Arial" w:hAnsi="Arial" w:cs="Arial"/>
                <w:sz w:val="18"/>
                <w:szCs w:val="18"/>
              </w:rPr>
            </w:pPr>
            <w:r w:rsidRPr="00BF59A0">
              <w:rPr>
                <w:rFonts w:ascii="Arial" w:hAnsi="Arial" w:cs="Arial"/>
                <w:color w:val="000000" w:themeColor="text1"/>
                <w:sz w:val="18"/>
                <w:szCs w:val="18"/>
              </w:rPr>
              <w:t>Doğruluk çizelgesinde önermenin ve önermelerin tutarlılığını denetler.</w:t>
            </w:r>
          </w:p>
          <w:p w:rsidR="003300C1" w:rsidRPr="00BF59A0" w:rsidRDefault="003300C1" w:rsidP="00BA5CC8">
            <w:pPr>
              <w:ind w:left="317" w:hanging="283"/>
              <w:contextualSpacing/>
              <w:rPr>
                <w:rFonts w:ascii="Arial" w:hAnsi="Arial" w:cs="Arial"/>
                <w:sz w:val="18"/>
                <w:szCs w:val="18"/>
              </w:rPr>
            </w:pPr>
          </w:p>
        </w:tc>
      </w:tr>
      <w:tr w:rsidR="003300C1" w:rsidTr="00BA5CC8">
        <w:trPr>
          <w:trHeight w:val="1239"/>
        </w:trPr>
        <w:tc>
          <w:tcPr>
            <w:tcW w:w="3794" w:type="dxa"/>
          </w:tcPr>
          <w:p w:rsidR="003300C1" w:rsidRDefault="003300C1" w:rsidP="00BA5CC8">
            <w:pPr>
              <w:rPr>
                <w:rFonts w:ascii="Arial Black" w:hAnsi="Arial Black" w:cs="Arial"/>
                <w:sz w:val="20"/>
                <w:szCs w:val="2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32.HAFTA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15.3.Tutarlılık - Geçerlilik - Eşdeğerlilik</w:t>
            </w:r>
          </w:p>
          <w:p w:rsidR="003300C1" w:rsidRPr="00BF59A0" w:rsidRDefault="003300C1" w:rsidP="00BA5CC8">
            <w:pPr>
              <w:rPr>
                <w:rFonts w:ascii="Arial" w:hAnsi="Arial" w:cs="Arial"/>
                <w:sz w:val="18"/>
                <w:szCs w:val="18"/>
              </w:rPr>
            </w:pPr>
          </w:p>
        </w:tc>
        <w:tc>
          <w:tcPr>
            <w:tcW w:w="5418" w:type="dxa"/>
          </w:tcPr>
          <w:p w:rsidR="003300C1" w:rsidRPr="00BF59A0" w:rsidRDefault="003300C1" w:rsidP="00BA5CC8">
            <w:pPr>
              <w:pStyle w:val="ListeParagraf"/>
              <w:ind w:left="317" w:hanging="283"/>
              <w:rPr>
                <w:rFonts w:ascii="Arial" w:hAnsi="Arial" w:cs="Arial"/>
                <w:sz w:val="18"/>
                <w:szCs w:val="18"/>
              </w:rPr>
            </w:pPr>
          </w:p>
          <w:p w:rsidR="003300C1" w:rsidRPr="00BF59A0" w:rsidRDefault="003300C1" w:rsidP="00BA5CC8">
            <w:pPr>
              <w:pStyle w:val="ListeParagraf"/>
              <w:ind w:left="317" w:hanging="283"/>
              <w:rPr>
                <w:rFonts w:ascii="Arial" w:hAnsi="Arial" w:cs="Arial"/>
                <w:sz w:val="18"/>
                <w:szCs w:val="18"/>
              </w:rPr>
            </w:pPr>
          </w:p>
          <w:p w:rsidR="003300C1" w:rsidRPr="00BF59A0" w:rsidRDefault="003300C1" w:rsidP="00021289">
            <w:pPr>
              <w:pStyle w:val="ListeParagraf"/>
              <w:numPr>
                <w:ilvl w:val="0"/>
                <w:numId w:val="24"/>
              </w:numPr>
              <w:ind w:left="317" w:hanging="283"/>
              <w:rPr>
                <w:rFonts w:ascii="Arial" w:hAnsi="Arial" w:cs="Arial"/>
                <w:sz w:val="18"/>
                <w:szCs w:val="18"/>
              </w:rPr>
            </w:pPr>
            <w:r w:rsidRPr="00BF59A0">
              <w:rPr>
                <w:rFonts w:ascii="Arial" w:hAnsi="Arial" w:cs="Arial"/>
                <w:color w:val="000000" w:themeColor="text1"/>
                <w:sz w:val="18"/>
                <w:szCs w:val="18"/>
              </w:rPr>
              <w:t>Önermelerin geçerlilik ve eşdeğerliğini denetler.</w:t>
            </w:r>
          </w:p>
          <w:p w:rsidR="003300C1" w:rsidRPr="00BF59A0" w:rsidRDefault="003300C1" w:rsidP="00021289">
            <w:pPr>
              <w:pStyle w:val="ListeParagraf"/>
              <w:numPr>
                <w:ilvl w:val="0"/>
                <w:numId w:val="24"/>
              </w:numPr>
              <w:ind w:left="317" w:hanging="283"/>
              <w:rPr>
                <w:rFonts w:ascii="Arial" w:hAnsi="Arial" w:cs="Arial"/>
                <w:sz w:val="18"/>
                <w:szCs w:val="18"/>
              </w:rPr>
            </w:pPr>
            <w:r w:rsidRPr="00BF59A0">
              <w:rPr>
                <w:rFonts w:ascii="Arial" w:hAnsi="Arial" w:cs="Arial"/>
                <w:color w:val="000000" w:themeColor="text1"/>
                <w:sz w:val="18"/>
                <w:szCs w:val="18"/>
              </w:rPr>
              <w:t>Çıkarımların geçerliliğini denetler.</w:t>
            </w:r>
          </w:p>
        </w:tc>
      </w:tr>
      <w:tr w:rsidR="003300C1" w:rsidTr="00BA5CC8">
        <w:tc>
          <w:tcPr>
            <w:tcW w:w="3794" w:type="dxa"/>
          </w:tcPr>
          <w:p w:rsidR="003300C1" w:rsidRPr="00BF59A0" w:rsidRDefault="003300C1" w:rsidP="00BA5CC8">
            <w:pPr>
              <w:rPr>
                <w:rFonts w:ascii="Arial" w:hAnsi="Arial" w:cs="Arial"/>
                <w:sz w:val="18"/>
                <w:szCs w:val="18"/>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 xml:space="preserve">33.HAFTA </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15.4.Çözümleyici Çizelge İle Tutarlılık – Geçerlilik</w:t>
            </w:r>
          </w:p>
          <w:p w:rsidR="003300C1" w:rsidRPr="00BF59A0" w:rsidRDefault="003300C1" w:rsidP="00BA5CC8">
            <w:pPr>
              <w:rPr>
                <w:rFonts w:ascii="Arial" w:hAnsi="Arial" w:cs="Arial"/>
                <w:i/>
                <w:sz w:val="18"/>
                <w:szCs w:val="18"/>
              </w:rPr>
            </w:pPr>
          </w:p>
        </w:tc>
        <w:tc>
          <w:tcPr>
            <w:tcW w:w="5418" w:type="dxa"/>
          </w:tcPr>
          <w:p w:rsidR="003300C1" w:rsidRPr="00BF59A0" w:rsidRDefault="003300C1" w:rsidP="00BA5CC8">
            <w:pPr>
              <w:pStyle w:val="ListeParagraf"/>
              <w:ind w:left="317" w:hanging="283"/>
              <w:rPr>
                <w:rFonts w:ascii="Arial" w:hAnsi="Arial" w:cs="Arial"/>
                <w:color w:val="000000" w:themeColor="text1"/>
                <w:sz w:val="18"/>
                <w:szCs w:val="18"/>
              </w:rPr>
            </w:pPr>
          </w:p>
          <w:p w:rsidR="003300C1" w:rsidRPr="00BF59A0" w:rsidRDefault="003300C1" w:rsidP="00021289">
            <w:pPr>
              <w:pStyle w:val="ListeParagraf"/>
              <w:numPr>
                <w:ilvl w:val="0"/>
                <w:numId w:val="25"/>
              </w:numPr>
              <w:ind w:left="317" w:hanging="283"/>
              <w:rPr>
                <w:rFonts w:ascii="Arial" w:hAnsi="Arial" w:cs="Arial"/>
                <w:sz w:val="18"/>
                <w:szCs w:val="18"/>
              </w:rPr>
            </w:pPr>
            <w:r w:rsidRPr="00BF59A0">
              <w:rPr>
                <w:rFonts w:ascii="Arial" w:hAnsi="Arial" w:cs="Arial"/>
                <w:color w:val="000000" w:themeColor="text1"/>
                <w:sz w:val="18"/>
                <w:szCs w:val="18"/>
              </w:rPr>
              <w:t>Çözümleyici çizelgenin (ağaç yönteminin) temel kurallarını uygular.</w:t>
            </w:r>
          </w:p>
          <w:p w:rsidR="003300C1" w:rsidRPr="00BF59A0" w:rsidRDefault="003300C1" w:rsidP="00021289">
            <w:pPr>
              <w:pStyle w:val="ListeParagraf"/>
              <w:numPr>
                <w:ilvl w:val="0"/>
                <w:numId w:val="25"/>
              </w:numPr>
              <w:ind w:left="317" w:hanging="283"/>
              <w:rPr>
                <w:rFonts w:ascii="Arial" w:hAnsi="Arial" w:cs="Arial"/>
                <w:sz w:val="18"/>
                <w:szCs w:val="18"/>
              </w:rPr>
            </w:pPr>
            <w:r w:rsidRPr="00BF59A0">
              <w:rPr>
                <w:rFonts w:ascii="Arial" w:hAnsi="Arial" w:cs="Arial"/>
                <w:color w:val="000000" w:themeColor="text1"/>
                <w:sz w:val="18"/>
                <w:szCs w:val="18"/>
              </w:rPr>
              <w:t>Önermeleri çözümleyici çizelgede denetler.</w:t>
            </w:r>
          </w:p>
          <w:p w:rsidR="003300C1" w:rsidRPr="00BF59A0" w:rsidRDefault="003300C1" w:rsidP="00021289">
            <w:pPr>
              <w:pStyle w:val="ListeParagraf"/>
              <w:numPr>
                <w:ilvl w:val="0"/>
                <w:numId w:val="25"/>
              </w:numPr>
              <w:ind w:left="317" w:hanging="283"/>
              <w:rPr>
                <w:rFonts w:ascii="Arial" w:hAnsi="Arial" w:cs="Arial"/>
                <w:sz w:val="18"/>
                <w:szCs w:val="18"/>
              </w:rPr>
            </w:pPr>
            <w:r w:rsidRPr="00BF59A0">
              <w:rPr>
                <w:rFonts w:ascii="Arial" w:hAnsi="Arial" w:cs="Arial"/>
                <w:color w:val="000000" w:themeColor="text1"/>
                <w:sz w:val="18"/>
                <w:szCs w:val="18"/>
              </w:rPr>
              <w:t>Çıkarımları çözümleyici çizelgede denetler.</w:t>
            </w:r>
          </w:p>
        </w:tc>
      </w:tr>
      <w:tr w:rsidR="003300C1" w:rsidTr="00BA5CC8">
        <w:trPr>
          <w:trHeight w:val="1560"/>
        </w:trPr>
        <w:tc>
          <w:tcPr>
            <w:tcW w:w="3794" w:type="dxa"/>
          </w:tcPr>
          <w:p w:rsidR="003300C1" w:rsidRPr="00D03CA3" w:rsidRDefault="003300C1" w:rsidP="00BA5CC8">
            <w:pPr>
              <w:rPr>
                <w:rFonts w:ascii="Arial" w:hAnsi="Arial" w:cs="Arial"/>
                <w:sz w:val="10"/>
                <w:szCs w:val="1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34.HAFTA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15.5.Yüklemler Mantığı</w:t>
            </w:r>
          </w:p>
        </w:tc>
        <w:tc>
          <w:tcPr>
            <w:tcW w:w="5418" w:type="dxa"/>
          </w:tcPr>
          <w:p w:rsidR="003300C1" w:rsidRPr="00D03CA3" w:rsidRDefault="003300C1" w:rsidP="00BA5CC8">
            <w:pPr>
              <w:pStyle w:val="ListeParagraf"/>
              <w:ind w:left="317" w:hanging="283"/>
              <w:rPr>
                <w:rFonts w:ascii="Arial" w:hAnsi="Arial" w:cs="Arial"/>
                <w:sz w:val="10"/>
                <w:szCs w:val="10"/>
              </w:rPr>
            </w:pPr>
          </w:p>
          <w:p w:rsidR="003300C1" w:rsidRPr="00BF59A0" w:rsidRDefault="003300C1" w:rsidP="00021289">
            <w:pPr>
              <w:pStyle w:val="ListeParagraf"/>
              <w:numPr>
                <w:ilvl w:val="0"/>
                <w:numId w:val="26"/>
              </w:numPr>
              <w:ind w:left="317" w:hanging="283"/>
              <w:rPr>
                <w:rFonts w:ascii="Arial" w:hAnsi="Arial" w:cs="Arial"/>
                <w:sz w:val="18"/>
                <w:szCs w:val="18"/>
              </w:rPr>
            </w:pPr>
            <w:r w:rsidRPr="00BF59A0">
              <w:rPr>
                <w:rFonts w:ascii="Arial" w:hAnsi="Arial" w:cs="Arial"/>
                <w:color w:val="000000" w:themeColor="text1"/>
                <w:sz w:val="18"/>
                <w:szCs w:val="18"/>
              </w:rPr>
              <w:t>Önermeler mantığı ile niceleme mantığının farkını analiz eder.</w:t>
            </w:r>
          </w:p>
          <w:p w:rsidR="003300C1" w:rsidRPr="00BF59A0" w:rsidRDefault="003300C1" w:rsidP="00021289">
            <w:pPr>
              <w:pStyle w:val="ListeParagraf"/>
              <w:numPr>
                <w:ilvl w:val="0"/>
                <w:numId w:val="26"/>
              </w:numPr>
              <w:ind w:left="317" w:hanging="283"/>
              <w:rPr>
                <w:rFonts w:ascii="Arial" w:hAnsi="Arial" w:cs="Arial"/>
                <w:sz w:val="18"/>
                <w:szCs w:val="18"/>
              </w:rPr>
            </w:pPr>
            <w:r w:rsidRPr="00BF59A0">
              <w:rPr>
                <w:rFonts w:ascii="Arial" w:hAnsi="Arial" w:cs="Arial"/>
                <w:color w:val="000000" w:themeColor="text1"/>
                <w:sz w:val="18"/>
                <w:szCs w:val="18"/>
              </w:rPr>
              <w:t>Niceleme mantığında, önermeleri ve çıkarımları sembolleştirir.</w:t>
            </w:r>
          </w:p>
          <w:p w:rsidR="003300C1" w:rsidRPr="00BF59A0" w:rsidRDefault="003300C1" w:rsidP="00021289">
            <w:pPr>
              <w:pStyle w:val="ListeParagraf"/>
              <w:numPr>
                <w:ilvl w:val="0"/>
                <w:numId w:val="26"/>
              </w:numPr>
              <w:ind w:left="317" w:hanging="283"/>
              <w:rPr>
                <w:rFonts w:ascii="Arial" w:hAnsi="Arial" w:cs="Arial"/>
                <w:sz w:val="18"/>
                <w:szCs w:val="18"/>
              </w:rPr>
            </w:pPr>
            <w:r w:rsidRPr="00BF59A0">
              <w:rPr>
                <w:rFonts w:ascii="Arial" w:hAnsi="Arial" w:cs="Arial"/>
                <w:color w:val="000000" w:themeColor="text1"/>
                <w:sz w:val="18"/>
                <w:szCs w:val="18"/>
              </w:rPr>
              <w:t>Niceleme mantığının temel kavramlarını açıklar.</w:t>
            </w:r>
          </w:p>
          <w:p w:rsidR="003300C1" w:rsidRPr="00BF59A0" w:rsidRDefault="003300C1" w:rsidP="00021289">
            <w:pPr>
              <w:pStyle w:val="ListeParagraf"/>
              <w:numPr>
                <w:ilvl w:val="0"/>
                <w:numId w:val="26"/>
              </w:numPr>
              <w:ind w:left="317" w:hanging="283"/>
              <w:rPr>
                <w:rFonts w:ascii="Arial" w:hAnsi="Arial" w:cs="Arial"/>
                <w:sz w:val="18"/>
                <w:szCs w:val="18"/>
              </w:rPr>
            </w:pPr>
            <w:r w:rsidRPr="00BF59A0">
              <w:rPr>
                <w:rFonts w:ascii="Arial" w:hAnsi="Arial" w:cs="Arial"/>
                <w:color w:val="000000" w:themeColor="text1"/>
                <w:sz w:val="18"/>
                <w:szCs w:val="18"/>
              </w:rPr>
              <w:t>Niceleme mantığında temel kurallarını uygular.</w:t>
            </w:r>
          </w:p>
          <w:p w:rsidR="003300C1" w:rsidRDefault="003300C1" w:rsidP="00BA5CC8">
            <w:pPr>
              <w:ind w:left="317" w:hanging="283"/>
              <w:contextualSpacing/>
              <w:rPr>
                <w:rFonts w:ascii="Arial" w:hAnsi="Arial" w:cs="Arial"/>
                <w:sz w:val="10"/>
                <w:szCs w:val="10"/>
              </w:rPr>
            </w:pPr>
          </w:p>
          <w:p w:rsidR="003300C1" w:rsidRDefault="003300C1" w:rsidP="00BA5CC8">
            <w:pPr>
              <w:ind w:left="317" w:hanging="283"/>
              <w:contextualSpacing/>
              <w:rPr>
                <w:rFonts w:ascii="Arial" w:hAnsi="Arial" w:cs="Arial"/>
                <w:sz w:val="10"/>
                <w:szCs w:val="10"/>
              </w:rPr>
            </w:pPr>
          </w:p>
          <w:p w:rsidR="003300C1" w:rsidRPr="00D03CA3" w:rsidRDefault="003300C1" w:rsidP="00BA5CC8">
            <w:pPr>
              <w:ind w:left="317" w:hanging="283"/>
              <w:contextualSpacing/>
              <w:rPr>
                <w:rFonts w:ascii="Arial" w:hAnsi="Arial" w:cs="Arial"/>
                <w:sz w:val="10"/>
                <w:szCs w:val="10"/>
              </w:rPr>
            </w:pPr>
          </w:p>
        </w:tc>
      </w:tr>
      <w:tr w:rsidR="003300C1" w:rsidTr="00BA5CC8">
        <w:tc>
          <w:tcPr>
            <w:tcW w:w="3794" w:type="dxa"/>
          </w:tcPr>
          <w:p w:rsidR="003300C1" w:rsidRPr="00D03CA3" w:rsidRDefault="003300C1" w:rsidP="00BA5CC8">
            <w:pPr>
              <w:rPr>
                <w:rFonts w:ascii="Arial Black" w:hAnsi="Arial Black" w:cs="Arial"/>
                <w:sz w:val="10"/>
                <w:szCs w:val="1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35.HAFTA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sz w:val="18"/>
                <w:szCs w:val="18"/>
              </w:rPr>
            </w:pPr>
            <w:r w:rsidRPr="00BF59A0">
              <w:rPr>
                <w:rFonts w:ascii="Arial" w:hAnsi="Arial" w:cs="Arial"/>
                <w:b/>
                <w:sz w:val="18"/>
                <w:szCs w:val="18"/>
              </w:rPr>
              <w:t>15.Sembolik Mantık</w:t>
            </w:r>
            <w:r w:rsidRPr="00BF59A0">
              <w:rPr>
                <w:rFonts w:ascii="Arial" w:hAnsi="Arial" w:cs="Arial"/>
                <w:b/>
                <w:sz w:val="18"/>
                <w:szCs w:val="18"/>
              </w:rPr>
              <w:tab/>
            </w:r>
          </w:p>
          <w:p w:rsidR="003300C1" w:rsidRPr="00BF59A0" w:rsidRDefault="003300C1" w:rsidP="00BA5CC8">
            <w:pPr>
              <w:rPr>
                <w:rFonts w:ascii="Arial" w:hAnsi="Arial" w:cs="Arial"/>
                <w:i/>
                <w:sz w:val="18"/>
                <w:szCs w:val="18"/>
              </w:rPr>
            </w:pPr>
            <w:r w:rsidRPr="00BF59A0">
              <w:rPr>
                <w:rFonts w:ascii="Arial" w:hAnsi="Arial" w:cs="Arial"/>
                <w:i/>
                <w:sz w:val="18"/>
                <w:szCs w:val="18"/>
              </w:rPr>
              <w:t>15.6.Çok Değerli Mantık</w:t>
            </w:r>
          </w:p>
          <w:p w:rsidR="003300C1" w:rsidRPr="00BF59A0" w:rsidRDefault="003300C1" w:rsidP="00BA5CC8">
            <w:pPr>
              <w:rPr>
                <w:rFonts w:ascii="Arial" w:hAnsi="Arial" w:cs="Arial"/>
                <w:i/>
                <w:sz w:val="18"/>
                <w:szCs w:val="18"/>
              </w:rPr>
            </w:pPr>
          </w:p>
        </w:tc>
        <w:tc>
          <w:tcPr>
            <w:tcW w:w="5418" w:type="dxa"/>
            <w:vAlign w:val="center"/>
          </w:tcPr>
          <w:p w:rsidR="003300C1" w:rsidRPr="00BF59A0" w:rsidRDefault="003300C1" w:rsidP="00021289">
            <w:pPr>
              <w:pStyle w:val="ListeParagraf"/>
              <w:numPr>
                <w:ilvl w:val="0"/>
                <w:numId w:val="29"/>
              </w:numPr>
              <w:ind w:left="317" w:hanging="686"/>
              <w:rPr>
                <w:rFonts w:ascii="Arial" w:hAnsi="Arial" w:cs="Arial"/>
                <w:sz w:val="18"/>
                <w:szCs w:val="18"/>
              </w:rPr>
            </w:pPr>
            <w:r w:rsidRPr="00BF59A0">
              <w:rPr>
                <w:rFonts w:ascii="Arial" w:hAnsi="Arial" w:cs="Arial"/>
                <w:color w:val="000000" w:themeColor="text1"/>
                <w:sz w:val="18"/>
                <w:szCs w:val="18"/>
              </w:rPr>
              <w:t>İki değerli mantık dışında çok değerli mantık sistemleri olduğunu fark eder.</w:t>
            </w:r>
          </w:p>
        </w:tc>
      </w:tr>
      <w:tr w:rsidR="003300C1" w:rsidTr="00BA5CC8">
        <w:trPr>
          <w:trHeight w:val="710"/>
        </w:trPr>
        <w:tc>
          <w:tcPr>
            <w:tcW w:w="3794" w:type="dxa"/>
          </w:tcPr>
          <w:p w:rsidR="003300C1" w:rsidRPr="00D03CA3" w:rsidRDefault="003300C1" w:rsidP="00BA5CC8">
            <w:pPr>
              <w:rPr>
                <w:rFonts w:ascii="Arial Black" w:hAnsi="Arial Black" w:cs="Arial"/>
                <w:sz w:val="10"/>
                <w:szCs w:val="10"/>
              </w:rPr>
            </w:pPr>
          </w:p>
          <w:p w:rsidR="003300C1" w:rsidRPr="00BF59A0" w:rsidRDefault="003300C1" w:rsidP="00BA5CC8">
            <w:pPr>
              <w:rPr>
                <w:rFonts w:ascii="Arial Black" w:hAnsi="Arial Black" w:cs="Arial"/>
                <w:sz w:val="20"/>
                <w:szCs w:val="20"/>
              </w:rPr>
            </w:pPr>
            <w:r w:rsidRPr="00BF59A0">
              <w:rPr>
                <w:rFonts w:ascii="Arial Black" w:hAnsi="Arial Black" w:cs="Arial"/>
                <w:sz w:val="20"/>
                <w:szCs w:val="20"/>
              </w:rPr>
              <w:t>36.HAFTA</w:t>
            </w:r>
          </w:p>
          <w:p w:rsidR="003300C1" w:rsidRPr="00BF59A0" w:rsidRDefault="003300C1" w:rsidP="00BA5CC8">
            <w:pPr>
              <w:rPr>
                <w:rFonts w:ascii="Arial" w:hAnsi="Arial" w:cs="Arial"/>
                <w:sz w:val="18"/>
                <w:szCs w:val="18"/>
              </w:rPr>
            </w:pPr>
          </w:p>
          <w:p w:rsidR="003300C1" w:rsidRPr="00BF59A0" w:rsidRDefault="003300C1" w:rsidP="00BA5CC8">
            <w:pPr>
              <w:rPr>
                <w:rFonts w:ascii="Arial" w:hAnsi="Arial" w:cs="Arial"/>
                <w:b/>
                <w:i/>
                <w:sz w:val="18"/>
                <w:szCs w:val="18"/>
              </w:rPr>
            </w:pPr>
            <w:r>
              <w:rPr>
                <w:rFonts w:ascii="Arial" w:hAnsi="Arial" w:cs="Arial"/>
                <w:b/>
                <w:i/>
                <w:sz w:val="18"/>
                <w:szCs w:val="18"/>
              </w:rPr>
              <w:t>ÖLÇME DEĞERLENDİRME</w:t>
            </w:r>
          </w:p>
        </w:tc>
        <w:tc>
          <w:tcPr>
            <w:tcW w:w="5418" w:type="dxa"/>
          </w:tcPr>
          <w:p w:rsidR="003300C1" w:rsidRDefault="003300C1" w:rsidP="00BA5CC8">
            <w:pPr>
              <w:ind w:left="317" w:hanging="283"/>
              <w:contextualSpacing/>
              <w:rPr>
                <w:rFonts w:ascii="Arial" w:hAnsi="Arial" w:cs="Arial"/>
                <w:sz w:val="10"/>
                <w:szCs w:val="10"/>
              </w:rPr>
            </w:pPr>
          </w:p>
          <w:p w:rsidR="003300C1" w:rsidRDefault="003300C1" w:rsidP="00BA5CC8">
            <w:pPr>
              <w:contextualSpacing/>
              <w:rPr>
                <w:rFonts w:ascii="Arial" w:hAnsi="Arial" w:cs="Arial"/>
                <w:b/>
                <w:i/>
                <w:sz w:val="18"/>
                <w:szCs w:val="18"/>
              </w:rPr>
            </w:pPr>
          </w:p>
          <w:p w:rsidR="003300C1" w:rsidRPr="00D03CA3" w:rsidRDefault="003300C1" w:rsidP="00BA5CC8">
            <w:pPr>
              <w:contextualSpacing/>
              <w:rPr>
                <w:rFonts w:ascii="Arial" w:hAnsi="Arial" w:cs="Arial"/>
                <w:sz w:val="10"/>
                <w:szCs w:val="10"/>
              </w:rPr>
            </w:pPr>
            <w:r>
              <w:rPr>
                <w:rFonts w:ascii="Arial" w:hAnsi="Arial" w:cs="Arial"/>
                <w:b/>
                <w:i/>
                <w:sz w:val="18"/>
                <w:szCs w:val="18"/>
              </w:rPr>
              <w:t>GENEL DENEME SINAVLARI</w:t>
            </w:r>
          </w:p>
        </w:tc>
      </w:tr>
    </w:tbl>
    <w:p w:rsidR="0031436B" w:rsidRDefault="0031436B" w:rsidP="0031436B">
      <w:pPr>
        <w:pStyle w:val="AralkYok"/>
        <w:ind w:left="360"/>
      </w:pPr>
    </w:p>
    <w:p w:rsidR="003300C1" w:rsidRDefault="003300C1" w:rsidP="00F649F9">
      <w:pPr>
        <w:pStyle w:val="AralkYok"/>
        <w:ind w:firstLine="708"/>
        <w:rPr>
          <w:b/>
        </w:rPr>
      </w:pPr>
    </w:p>
    <w:p w:rsidR="003300C1" w:rsidRDefault="003300C1" w:rsidP="00F649F9">
      <w:pPr>
        <w:pStyle w:val="AralkYok"/>
        <w:ind w:firstLine="708"/>
        <w:rPr>
          <w:b/>
        </w:rPr>
      </w:pPr>
    </w:p>
    <w:p w:rsidR="003300C1" w:rsidRPr="003300C1" w:rsidRDefault="003300C1" w:rsidP="00021289">
      <w:pPr>
        <w:pStyle w:val="ListeParagraf"/>
        <w:numPr>
          <w:ilvl w:val="0"/>
          <w:numId w:val="31"/>
        </w:numPr>
        <w:spacing w:line="360" w:lineRule="auto"/>
        <w:rPr>
          <w:b/>
        </w:rPr>
      </w:pPr>
      <w:r w:rsidRPr="003300C1">
        <w:rPr>
          <w:b/>
        </w:rPr>
        <w:t xml:space="preserve">ÖLÇME VE DEĞERLENDİRME İLGİLİ ESASLAR </w:t>
      </w:r>
      <w:r w:rsidRPr="003300C1">
        <w:rPr>
          <w:b/>
        </w:rPr>
        <w:tab/>
        <w:t>:</w:t>
      </w:r>
    </w:p>
    <w:p w:rsidR="003300C1" w:rsidRDefault="003300C1" w:rsidP="003300C1">
      <w:pPr>
        <w:ind w:left="360"/>
        <w:jc w:val="both"/>
      </w:pPr>
      <w:r w:rsidRPr="00635589">
        <w:t>Genel Müdürlükçe onaylanan öğretim programlarında yer alan kazanımların ölçülmesi ve kursiyerlerin gelişimini takip etmek amacıyla Özel Öğretim Kurumları Yönetmeliği’nin 46. Maddesi doğrultusunda; sene başında, 1nci ve 2nci dönem sonlarında açık uçlu soruların da yer aldığı ücretsiz sınavlar yapılır. Ayrıca kurumumuzda ayda iki kez deneme sınavı uygulanır. Kursiyerlerin konulara göre başarı analizleri yapılır ve kursiyerlere geri bildirim verilir. Sınav sonuçlarına göre kursiyerlere etüt programları düzenlenebilir. Bu sınavlara ve etüt çalışmalarına sadece kurumda kayıtlı kursiyerler katılır.</w:t>
      </w:r>
    </w:p>
    <w:p w:rsidR="003300C1" w:rsidRDefault="003300C1" w:rsidP="00021289">
      <w:pPr>
        <w:pStyle w:val="AralkYok"/>
        <w:numPr>
          <w:ilvl w:val="0"/>
          <w:numId w:val="31"/>
        </w:numPr>
        <w:rPr>
          <w:b/>
        </w:rPr>
      </w:pPr>
      <w:r>
        <w:rPr>
          <w:b/>
        </w:rPr>
        <w:t xml:space="preserve">PROGRAMIN UYGULANMASINDA KULLANILACAK ÖĞRETİM ARAÇ – GEREÇLERİ </w:t>
      </w:r>
      <w:r>
        <w:rPr>
          <w:b/>
        </w:rPr>
        <w:tab/>
        <w:t>:</w:t>
      </w:r>
    </w:p>
    <w:p w:rsidR="003300C1" w:rsidRDefault="003300C1" w:rsidP="003300C1">
      <w:pPr>
        <w:pStyle w:val="AralkYok"/>
        <w:jc w:val="both"/>
      </w:pPr>
    </w:p>
    <w:p w:rsidR="003300C1" w:rsidRDefault="003300C1" w:rsidP="003300C1">
      <w:pPr>
        <w:pStyle w:val="AralkYok"/>
        <w:ind w:left="360"/>
        <w:jc w:val="both"/>
      </w:pPr>
      <w:r>
        <w:t xml:space="preserve">Bilim </w:t>
      </w:r>
      <w:proofErr w:type="gramStart"/>
      <w:r>
        <w:t>derslikleri  Tahta</w:t>
      </w:r>
      <w:proofErr w:type="gramEnd"/>
      <w:r>
        <w:t xml:space="preserve">, Tebeşir(kalem), Silgi, (Varsa)AKILLI TAHTA, internet bağlantısı </w:t>
      </w:r>
      <w:proofErr w:type="spellStart"/>
      <w:r>
        <w:t>v.b</w:t>
      </w:r>
      <w:proofErr w:type="spellEnd"/>
      <w:r>
        <w:t xml:space="preserve">. oluşturulur. </w:t>
      </w:r>
    </w:p>
    <w:p w:rsidR="003300C1" w:rsidRDefault="003300C1" w:rsidP="003300C1">
      <w:pPr>
        <w:widowControl w:val="0"/>
        <w:shd w:val="clear" w:color="auto" w:fill="FFFFFF"/>
        <w:autoSpaceDE w:val="0"/>
        <w:autoSpaceDN w:val="0"/>
        <w:adjustRightInd w:val="0"/>
        <w:spacing w:after="0" w:line="276" w:lineRule="exact"/>
        <w:ind w:left="360"/>
        <w:jc w:val="both"/>
        <w:rPr>
          <w:rFonts w:eastAsia="Times New Roman" w:cs="Times New Roman"/>
        </w:rPr>
      </w:pPr>
      <w:r>
        <w:t xml:space="preserve">Coğrafya programları, bant ve kasetler, Film ve slaytlar, (Çeşitli görsel ve işitsel araçlar), Coğrafya Ders Kitapları, Dergileri, </w:t>
      </w:r>
      <w:r>
        <w:rPr>
          <w:rFonts w:eastAsia="Times New Roman" w:cs="Times New Roman"/>
          <w:color w:val="000000"/>
          <w:spacing w:val="-1"/>
        </w:rPr>
        <w:t xml:space="preserve">Öğretmenin ders notları, </w:t>
      </w:r>
      <w:r>
        <w:rPr>
          <w:rFonts w:eastAsia="Times New Roman" w:cs="Times New Roman"/>
          <w:color w:val="000000"/>
        </w:rPr>
        <w:t xml:space="preserve"> Öğretmenin hazırladığı soru ve testler, Coğrafya Bilimine katkısı olan Bilim İnsanlarının görselleri, </w:t>
      </w:r>
      <w:r>
        <w:t xml:space="preserve">Yer Küresi, </w:t>
      </w:r>
      <w:r>
        <w:rPr>
          <w:rFonts w:eastAsia="Times New Roman" w:cs="Times New Roman"/>
          <w:color w:val="000000"/>
        </w:rPr>
        <w:t>Kitaplık,</w:t>
      </w:r>
      <w:r>
        <w:t xml:space="preserve"> Haritalar.</w:t>
      </w:r>
    </w:p>
    <w:p w:rsidR="003300C1" w:rsidRDefault="003300C1" w:rsidP="003300C1">
      <w:pPr>
        <w:pStyle w:val="AralkYok"/>
        <w:rPr>
          <w:sz w:val="20"/>
          <w:szCs w:val="20"/>
        </w:rPr>
      </w:pPr>
    </w:p>
    <w:p w:rsidR="003300C1" w:rsidRDefault="003300C1" w:rsidP="003300C1">
      <w:pPr>
        <w:pStyle w:val="AralkYok"/>
        <w:rPr>
          <w:sz w:val="20"/>
          <w:szCs w:val="20"/>
        </w:rPr>
      </w:pPr>
    </w:p>
    <w:p w:rsidR="003300C1" w:rsidRPr="00BE6FD7" w:rsidRDefault="003300C1" w:rsidP="003300C1">
      <w:pPr>
        <w:pStyle w:val="AralkYok"/>
        <w:rPr>
          <w:b/>
          <w:sz w:val="20"/>
          <w:szCs w:val="20"/>
        </w:rPr>
      </w:pPr>
    </w:p>
    <w:p w:rsidR="003300C1" w:rsidRPr="00BE6FD7" w:rsidRDefault="003300C1" w:rsidP="003300C1">
      <w:pPr>
        <w:pStyle w:val="AralkYok"/>
        <w:ind w:firstLine="708"/>
        <w:rPr>
          <w:b/>
        </w:rPr>
      </w:pPr>
      <w:proofErr w:type="gramStart"/>
      <w:r w:rsidRPr="00BE6FD7">
        <w:rPr>
          <w:b/>
        </w:rPr>
        <w:t>…….………………</w:t>
      </w:r>
      <w:proofErr w:type="gramEnd"/>
      <w:r w:rsidRPr="00BE6FD7">
        <w:rPr>
          <w:b/>
        </w:rPr>
        <w:t xml:space="preserve"> </w:t>
      </w:r>
      <w:proofErr w:type="gramStart"/>
      <w:r w:rsidR="009D3047">
        <w:rPr>
          <w:b/>
        </w:rPr>
        <w:t>……..</w:t>
      </w:r>
      <w:proofErr w:type="gramEnd"/>
      <w:r w:rsidRPr="00BE6FD7">
        <w:rPr>
          <w:b/>
        </w:rPr>
        <w:t xml:space="preserve"> TEMEL LİSESİ </w:t>
      </w:r>
    </w:p>
    <w:p w:rsidR="003300C1" w:rsidRPr="00BE6FD7" w:rsidRDefault="003300C1" w:rsidP="003300C1">
      <w:pPr>
        <w:pStyle w:val="AralkYok"/>
        <w:ind w:firstLine="708"/>
        <w:rPr>
          <w:b/>
        </w:rPr>
      </w:pPr>
      <w:r w:rsidRPr="00BE6FD7">
        <w:rPr>
          <w:b/>
        </w:rPr>
        <w:t xml:space="preserve">   </w:t>
      </w:r>
      <w:r w:rsidRPr="00BE6FD7">
        <w:rPr>
          <w:b/>
        </w:rPr>
        <w:tab/>
        <w:t>OKUL MÜDÜRLÜĞÜ</w:t>
      </w:r>
    </w:p>
    <w:p w:rsidR="00122F1B" w:rsidRPr="00F649F9" w:rsidRDefault="00122F1B" w:rsidP="003300C1">
      <w:pPr>
        <w:pStyle w:val="AralkYok"/>
        <w:ind w:firstLine="708"/>
        <w:rPr>
          <w:b/>
        </w:rPr>
      </w:pPr>
    </w:p>
    <w:sectPr w:rsidR="00122F1B" w:rsidRPr="00F649F9" w:rsidSect="00E11DA3">
      <w:headerReference w:type="default" r:id="rId7"/>
      <w:footerReference w:type="default" r:id="rId8"/>
      <w:pgSz w:w="11906" w:h="16838"/>
      <w:pgMar w:top="1134" w:right="1134" w:bottom="198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44" w:rsidRDefault="000A1D44">
      <w:pPr>
        <w:spacing w:after="0" w:line="240" w:lineRule="auto"/>
      </w:pPr>
      <w:r>
        <w:separator/>
      </w:r>
    </w:p>
  </w:endnote>
  <w:endnote w:type="continuationSeparator" w:id="0">
    <w:p w:rsidR="000A1D44" w:rsidRDefault="000A1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BlissTurk">
    <w:panose1 w:val="00000000000000000000"/>
    <w:charset w:val="A2"/>
    <w:family w:val="swiss"/>
    <w:notTrueType/>
    <w:pitch w:val="default"/>
    <w:sig w:usb0="00000005" w:usb1="00000000" w:usb2="00000000" w:usb3="00000000" w:csb0="00000010"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BD0" w:rsidRDefault="001B741E" w:rsidP="001B741E">
    <w:pPr>
      <w:pStyle w:val="Altbilgi"/>
      <w:tabs>
        <w:tab w:val="center" w:pos="4819"/>
        <w:tab w:val="left" w:pos="6708"/>
      </w:tabs>
    </w:pPr>
    <w:r>
      <w:tab/>
    </w:r>
    <w:r>
      <w:tab/>
    </w:r>
    <w:sdt>
      <w:sdtPr>
        <w:id w:val="1721861692"/>
        <w:docPartObj>
          <w:docPartGallery w:val="Page Numbers (Bottom of Page)"/>
          <w:docPartUnique/>
        </w:docPartObj>
      </w:sdtPr>
      <w:sdtEndPr/>
      <w:sdtContent>
        <w:r w:rsidR="00570BD0">
          <w:fldChar w:fldCharType="begin"/>
        </w:r>
        <w:r w:rsidR="00570BD0">
          <w:instrText>PAGE   \* MERGEFORMAT</w:instrText>
        </w:r>
        <w:r w:rsidR="00570BD0">
          <w:fldChar w:fldCharType="separate"/>
        </w:r>
        <w:r>
          <w:rPr>
            <w:noProof/>
          </w:rPr>
          <w:t>7</w:t>
        </w:r>
        <w:r w:rsidR="00570BD0">
          <w:fldChar w:fldCharType="end"/>
        </w:r>
      </w:sdtContent>
    </w:sdt>
    <w:r>
      <w:tab/>
    </w:r>
  </w:p>
  <w:p w:rsidR="00570BD0" w:rsidRDefault="00570BD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44" w:rsidRDefault="000A1D44">
      <w:pPr>
        <w:spacing w:after="0" w:line="240" w:lineRule="auto"/>
      </w:pPr>
      <w:r>
        <w:separator/>
      </w:r>
    </w:p>
  </w:footnote>
  <w:footnote w:type="continuationSeparator" w:id="0">
    <w:p w:rsidR="000A1D44" w:rsidRDefault="000A1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41E" w:rsidRDefault="001B741E">
    <w:pPr>
      <w:pStyle w:val="stbilgi"/>
    </w:pPr>
    <w:r>
      <w:rPr>
        <w:noProof/>
      </w:rPr>
      <w:pict>
        <v:shapetype id="_x0000_t202" coordsize="21600,21600" o:spt="202" path="m,l,21600r21600,l21600,xe">
          <v:stroke joinstyle="miter"/>
          <v:path gradientshapeok="t" o:connecttype="rect"/>
        </v:shapetype>
        <v:shape id="Metin Kutusu 218" o:spid="_x0000_s2050"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D42jvxuAIAALsF&#10;AAAOAAAAAAAAAAAAAAAAAC4CAABkcnMvZTJvRG9jLnhtbFBLAQItABQABgAIAAAAIQBczPU/2wAA&#10;AAQBAAAPAAAAAAAAAAAAAAAAABIFAABkcnMvZG93bnJldi54bWxQSwUGAAAAAAQABADzAAAAGgYA&#10;AAAA&#10;" o:allowincell="f" filled="f" stroked="f">
          <v:textbox style="mso-fit-shape-to-text:t" inset=",0,,0">
            <w:txbxContent>
              <w:sdt>
                <w:sdtPr>
                  <w:alias w:val="Başlık"/>
                  <w:id w:val="78679243"/>
                  <w:dataBinding w:prefixMappings="xmlns:ns0='http://schemas.openxmlformats.org/package/2006/metadata/core-properties' xmlns:ns1='http://purl.org/dc/elements/1.1/'" w:xpath="/ns0:coreProperties[1]/ns1:title[1]" w:storeItemID="{6C3C8BC8-F283-45AE-878A-BAB7291924A1}"/>
                  <w:text/>
                </w:sdtPr>
                <w:sdtContent>
                  <w:p w:rsidR="001B741E" w:rsidRDefault="001B741E">
                    <w:pPr>
                      <w:spacing w:after="0" w:line="240" w:lineRule="auto"/>
                    </w:pPr>
                    <w:r>
                      <w:t>Felsefe V</w:t>
                    </w:r>
                  </w:p>
                </w:sdtContent>
              </w:sdt>
            </w:txbxContent>
          </v:textbox>
          <w10:wrap anchorx="margin" anchory="margin"/>
        </v:shape>
      </w:pict>
    </w:r>
    <w:r>
      <w:rPr>
        <w:noProof/>
      </w:rPr>
      <w:pict>
        <v:shape id="Metin Kutusu 219" o:spid="_x0000_s2049"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" o:allowincell="f" fillcolor="#fabf8f [1945]" stroked="f">
          <v:textbox style="mso-fit-shape-to-text:t" inset=",0,,0">
            <w:txbxContent>
              <w:p w:rsidR="001B741E" w:rsidRDefault="001B741E">
                <w:pPr>
                  <w:spacing w:after="0" w:line="240" w:lineRule="auto"/>
                  <w:jc w:val="right"/>
                  <w:rPr>
                    <w:color w:val="FFFFFF" w:themeColor="background1"/>
                  </w:rPr>
                </w:pPr>
                <w:r>
                  <w:fldChar w:fldCharType="begin"/>
                </w:r>
                <w:r>
                  <w:instrText>PAGE   \* MERGEFORMAT</w:instrText>
                </w:r>
                <w:r>
                  <w:fldChar w:fldCharType="separate"/>
                </w:r>
                <w:r w:rsidRPr="001B741E">
                  <w:rPr>
                    <w:noProof/>
                    <w:color w:val="FFFFFF" w:themeColor="background1"/>
                  </w:rPr>
                  <w:t>7</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A0C27"/>
    <w:multiLevelType w:val="hybridMultilevel"/>
    <w:tmpl w:val="24FE7DF8"/>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E23F67"/>
    <w:multiLevelType w:val="hybridMultilevel"/>
    <w:tmpl w:val="710E7EE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B02722"/>
    <w:multiLevelType w:val="hybridMultilevel"/>
    <w:tmpl w:val="DB0AD24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EC529A"/>
    <w:multiLevelType w:val="hybridMultilevel"/>
    <w:tmpl w:val="32ECD8D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4053E59"/>
    <w:multiLevelType w:val="hybridMultilevel"/>
    <w:tmpl w:val="346EE7D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5121777"/>
    <w:multiLevelType w:val="hybridMultilevel"/>
    <w:tmpl w:val="B5D410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923A5C"/>
    <w:multiLevelType w:val="hybridMultilevel"/>
    <w:tmpl w:val="50B82E22"/>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7">
    <w:nsid w:val="1D335C79"/>
    <w:multiLevelType w:val="hybridMultilevel"/>
    <w:tmpl w:val="49489E0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986C19"/>
    <w:multiLevelType w:val="hybridMultilevel"/>
    <w:tmpl w:val="41DCFF6C"/>
    <w:lvl w:ilvl="0" w:tplc="041F000F">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9">
    <w:nsid w:val="25B71189"/>
    <w:multiLevelType w:val="hybridMultilevel"/>
    <w:tmpl w:val="94BC9DE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BC2D0B"/>
    <w:multiLevelType w:val="hybridMultilevel"/>
    <w:tmpl w:val="2FF899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3270FE5"/>
    <w:multiLevelType w:val="hybridMultilevel"/>
    <w:tmpl w:val="69D45C9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4567DAC"/>
    <w:multiLevelType w:val="hybridMultilevel"/>
    <w:tmpl w:val="4DAE778A"/>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9FA6B02"/>
    <w:multiLevelType w:val="hybridMultilevel"/>
    <w:tmpl w:val="4EAC6CA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5929FD"/>
    <w:multiLevelType w:val="hybridMultilevel"/>
    <w:tmpl w:val="DB9A418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032C39"/>
    <w:multiLevelType w:val="hybridMultilevel"/>
    <w:tmpl w:val="217CF41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3973261"/>
    <w:multiLevelType w:val="hybridMultilevel"/>
    <w:tmpl w:val="13A4F40C"/>
    <w:lvl w:ilvl="0" w:tplc="12221672">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60C0355"/>
    <w:multiLevelType w:val="hybridMultilevel"/>
    <w:tmpl w:val="E6E0E600"/>
    <w:lvl w:ilvl="0" w:tplc="041F000F">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8">
    <w:nsid w:val="476C3658"/>
    <w:multiLevelType w:val="hybridMultilevel"/>
    <w:tmpl w:val="93DE466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8F77D7D"/>
    <w:multiLevelType w:val="hybridMultilevel"/>
    <w:tmpl w:val="24DC7C82"/>
    <w:lvl w:ilvl="0" w:tplc="041F000F">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0">
    <w:nsid w:val="49550390"/>
    <w:multiLevelType w:val="hybridMultilevel"/>
    <w:tmpl w:val="F3082A6E"/>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496BFE"/>
    <w:multiLevelType w:val="hybridMultilevel"/>
    <w:tmpl w:val="79B48DA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62331FC"/>
    <w:multiLevelType w:val="hybridMultilevel"/>
    <w:tmpl w:val="35C059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2D5361"/>
    <w:multiLevelType w:val="hybridMultilevel"/>
    <w:tmpl w:val="93E07D72"/>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8963E11"/>
    <w:multiLevelType w:val="hybridMultilevel"/>
    <w:tmpl w:val="8BCEFC0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C5249A"/>
    <w:multiLevelType w:val="hybridMultilevel"/>
    <w:tmpl w:val="EC82EAA4"/>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6E7759B"/>
    <w:multiLevelType w:val="hybridMultilevel"/>
    <w:tmpl w:val="EDBAACF2"/>
    <w:lvl w:ilvl="0" w:tplc="041F000F">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7">
    <w:nsid w:val="69D67545"/>
    <w:multiLevelType w:val="hybridMultilevel"/>
    <w:tmpl w:val="2CF41976"/>
    <w:lvl w:ilvl="0" w:tplc="ED9E8052">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B881A7A"/>
    <w:multiLevelType w:val="hybridMultilevel"/>
    <w:tmpl w:val="0004DFD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DAA5D42"/>
    <w:multiLevelType w:val="hybridMultilevel"/>
    <w:tmpl w:val="D82E0BAE"/>
    <w:lvl w:ilvl="0" w:tplc="041F000F">
      <w:start w:val="1"/>
      <w:numFmt w:val="decimal"/>
      <w:lvlText w:val="%1."/>
      <w:lvlJc w:val="left"/>
      <w:pPr>
        <w:ind w:left="754" w:hanging="360"/>
      </w:pPr>
    </w:lvl>
    <w:lvl w:ilvl="1" w:tplc="041F0019" w:tentative="1">
      <w:start w:val="1"/>
      <w:numFmt w:val="lowerLetter"/>
      <w:lvlText w:val="%2."/>
      <w:lvlJc w:val="left"/>
      <w:pPr>
        <w:ind w:left="1474" w:hanging="360"/>
      </w:pPr>
    </w:lvl>
    <w:lvl w:ilvl="2" w:tplc="041F001B" w:tentative="1">
      <w:start w:val="1"/>
      <w:numFmt w:val="lowerRoman"/>
      <w:lvlText w:val="%3."/>
      <w:lvlJc w:val="right"/>
      <w:pPr>
        <w:ind w:left="2194" w:hanging="180"/>
      </w:pPr>
    </w:lvl>
    <w:lvl w:ilvl="3" w:tplc="041F000F" w:tentative="1">
      <w:start w:val="1"/>
      <w:numFmt w:val="decimal"/>
      <w:lvlText w:val="%4."/>
      <w:lvlJc w:val="left"/>
      <w:pPr>
        <w:ind w:left="2914" w:hanging="360"/>
      </w:pPr>
    </w:lvl>
    <w:lvl w:ilvl="4" w:tplc="041F0019" w:tentative="1">
      <w:start w:val="1"/>
      <w:numFmt w:val="lowerLetter"/>
      <w:lvlText w:val="%5."/>
      <w:lvlJc w:val="left"/>
      <w:pPr>
        <w:ind w:left="3634" w:hanging="360"/>
      </w:pPr>
    </w:lvl>
    <w:lvl w:ilvl="5" w:tplc="041F001B" w:tentative="1">
      <w:start w:val="1"/>
      <w:numFmt w:val="lowerRoman"/>
      <w:lvlText w:val="%6."/>
      <w:lvlJc w:val="right"/>
      <w:pPr>
        <w:ind w:left="4354" w:hanging="180"/>
      </w:pPr>
    </w:lvl>
    <w:lvl w:ilvl="6" w:tplc="041F000F" w:tentative="1">
      <w:start w:val="1"/>
      <w:numFmt w:val="decimal"/>
      <w:lvlText w:val="%7."/>
      <w:lvlJc w:val="left"/>
      <w:pPr>
        <w:ind w:left="5074" w:hanging="360"/>
      </w:pPr>
    </w:lvl>
    <w:lvl w:ilvl="7" w:tplc="041F0019" w:tentative="1">
      <w:start w:val="1"/>
      <w:numFmt w:val="lowerLetter"/>
      <w:lvlText w:val="%8."/>
      <w:lvlJc w:val="left"/>
      <w:pPr>
        <w:ind w:left="5794" w:hanging="360"/>
      </w:pPr>
    </w:lvl>
    <w:lvl w:ilvl="8" w:tplc="041F001B" w:tentative="1">
      <w:start w:val="1"/>
      <w:numFmt w:val="lowerRoman"/>
      <w:lvlText w:val="%9."/>
      <w:lvlJc w:val="right"/>
      <w:pPr>
        <w:ind w:left="6514" w:hanging="180"/>
      </w:pPr>
    </w:lvl>
  </w:abstractNum>
  <w:abstractNum w:abstractNumId="30">
    <w:nsid w:val="766A2084"/>
    <w:multiLevelType w:val="hybridMultilevel"/>
    <w:tmpl w:val="5EEA963C"/>
    <w:lvl w:ilvl="0" w:tplc="041F000F">
      <w:start w:val="1"/>
      <w:numFmt w:val="decimal"/>
      <w:lvlText w:val="%1."/>
      <w:lvlJc w:val="left"/>
      <w:pPr>
        <w:ind w:left="900" w:hanging="360"/>
      </w:pPr>
      <w:rPr>
        <w:rFonts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30"/>
  </w:num>
  <w:num w:numId="4">
    <w:abstractNumId w:val="19"/>
  </w:num>
  <w:num w:numId="5">
    <w:abstractNumId w:val="8"/>
  </w:num>
  <w:num w:numId="6">
    <w:abstractNumId w:val="17"/>
  </w:num>
  <w:num w:numId="7">
    <w:abstractNumId w:val="22"/>
  </w:num>
  <w:num w:numId="8">
    <w:abstractNumId w:val="11"/>
  </w:num>
  <w:num w:numId="9">
    <w:abstractNumId w:val="14"/>
  </w:num>
  <w:num w:numId="10">
    <w:abstractNumId w:val="10"/>
  </w:num>
  <w:num w:numId="11">
    <w:abstractNumId w:val="9"/>
  </w:num>
  <w:num w:numId="12">
    <w:abstractNumId w:val="2"/>
  </w:num>
  <w:num w:numId="13">
    <w:abstractNumId w:val="15"/>
  </w:num>
  <w:num w:numId="14">
    <w:abstractNumId w:val="23"/>
  </w:num>
  <w:num w:numId="15">
    <w:abstractNumId w:val="20"/>
  </w:num>
  <w:num w:numId="16">
    <w:abstractNumId w:val="3"/>
  </w:num>
  <w:num w:numId="17">
    <w:abstractNumId w:val="1"/>
  </w:num>
  <w:num w:numId="18">
    <w:abstractNumId w:val="21"/>
  </w:num>
  <w:num w:numId="19">
    <w:abstractNumId w:val="24"/>
  </w:num>
  <w:num w:numId="20">
    <w:abstractNumId w:val="25"/>
  </w:num>
  <w:num w:numId="21">
    <w:abstractNumId w:val="7"/>
  </w:num>
  <w:num w:numId="22">
    <w:abstractNumId w:val="18"/>
  </w:num>
  <w:num w:numId="23">
    <w:abstractNumId w:val="12"/>
  </w:num>
  <w:num w:numId="24">
    <w:abstractNumId w:val="13"/>
  </w:num>
  <w:num w:numId="25">
    <w:abstractNumId w:val="0"/>
  </w:num>
  <w:num w:numId="26">
    <w:abstractNumId w:val="4"/>
  </w:num>
  <w:num w:numId="27">
    <w:abstractNumId w:val="6"/>
  </w:num>
  <w:num w:numId="28">
    <w:abstractNumId w:val="29"/>
  </w:num>
  <w:num w:numId="29">
    <w:abstractNumId w:val="5"/>
  </w:num>
  <w:num w:numId="30">
    <w:abstractNumId w:val="28"/>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1436B"/>
    <w:rsid w:val="00021289"/>
    <w:rsid w:val="000A1D44"/>
    <w:rsid w:val="00122F1B"/>
    <w:rsid w:val="001B741E"/>
    <w:rsid w:val="0031436B"/>
    <w:rsid w:val="003300C1"/>
    <w:rsid w:val="004A46B1"/>
    <w:rsid w:val="00570BD0"/>
    <w:rsid w:val="006E3ECF"/>
    <w:rsid w:val="009D3047"/>
    <w:rsid w:val="00CF0977"/>
    <w:rsid w:val="00F649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5B05048-93A7-4DAE-84F1-D62AD82E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1436B"/>
    <w:pPr>
      <w:spacing w:after="0" w:line="240" w:lineRule="auto"/>
    </w:pPr>
    <w:rPr>
      <w:rFonts w:eastAsiaTheme="minorHAnsi"/>
      <w:lang w:eastAsia="en-US"/>
    </w:rPr>
  </w:style>
  <w:style w:type="paragraph" w:styleId="ListeParagraf">
    <w:name w:val="List Paragraph"/>
    <w:basedOn w:val="Normal"/>
    <w:link w:val="ListeParagrafChar"/>
    <w:uiPriority w:val="34"/>
    <w:qFormat/>
    <w:rsid w:val="0031436B"/>
    <w:pPr>
      <w:ind w:left="720"/>
      <w:contextualSpacing/>
    </w:pPr>
    <w:rPr>
      <w:rFonts w:eastAsiaTheme="minorHAnsi"/>
      <w:lang w:eastAsia="en-US"/>
    </w:rPr>
  </w:style>
  <w:style w:type="paragraph" w:styleId="stbilgi">
    <w:name w:val="header"/>
    <w:basedOn w:val="Normal"/>
    <w:link w:val="stbilgiChar"/>
    <w:uiPriority w:val="99"/>
    <w:unhideWhenUsed/>
    <w:rsid w:val="0031436B"/>
    <w:pPr>
      <w:tabs>
        <w:tab w:val="center" w:pos="4536"/>
        <w:tab w:val="right" w:pos="9072"/>
      </w:tabs>
      <w:spacing w:after="0" w:line="240" w:lineRule="auto"/>
    </w:pPr>
    <w:rPr>
      <w:rFonts w:eastAsiaTheme="minorHAnsi"/>
      <w:lang w:eastAsia="en-US"/>
    </w:rPr>
  </w:style>
  <w:style w:type="character" w:customStyle="1" w:styleId="stbilgiChar">
    <w:name w:val="Üstbilgi Char"/>
    <w:basedOn w:val="VarsaylanParagrafYazTipi"/>
    <w:link w:val="stbilgi"/>
    <w:uiPriority w:val="99"/>
    <w:rsid w:val="0031436B"/>
    <w:rPr>
      <w:rFonts w:eastAsiaTheme="minorHAnsi"/>
      <w:lang w:eastAsia="en-US"/>
    </w:rPr>
  </w:style>
  <w:style w:type="table" w:styleId="TabloKlavuzu">
    <w:name w:val="Table Grid"/>
    <w:basedOn w:val="NormalTablo"/>
    <w:uiPriority w:val="59"/>
    <w:rsid w:val="003300C1"/>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3300C1"/>
    <w:pPr>
      <w:spacing w:before="100" w:beforeAutospacing="1" w:after="100" w:afterAutospacing="1" w:line="240" w:lineRule="auto"/>
    </w:pPr>
    <w:rPr>
      <w:rFonts w:ascii="Times New Roman" w:hAnsi="Times New Roman" w:cs="Times New Roman"/>
      <w:sz w:val="24"/>
      <w:szCs w:val="24"/>
    </w:rPr>
  </w:style>
  <w:style w:type="character" w:customStyle="1" w:styleId="ListeParagrafChar">
    <w:name w:val="Liste Paragraf Char"/>
    <w:basedOn w:val="VarsaylanParagrafYazTipi"/>
    <w:link w:val="ListeParagraf"/>
    <w:uiPriority w:val="34"/>
    <w:rsid w:val="003300C1"/>
    <w:rPr>
      <w:rFonts w:eastAsiaTheme="minorHAnsi"/>
      <w:lang w:eastAsia="en-US"/>
    </w:rPr>
  </w:style>
  <w:style w:type="paragraph" w:styleId="Altbilgi">
    <w:name w:val="footer"/>
    <w:basedOn w:val="Normal"/>
    <w:link w:val="AltbilgiChar"/>
    <w:uiPriority w:val="99"/>
    <w:unhideWhenUsed/>
    <w:rsid w:val="00570B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7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2614</Words>
  <Characters>14904</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Felsefe V</dc:title>
  <dc:subject/>
  <dc:creator>hp-pc</dc:creator>
  <cp:keywords/>
  <dc:description/>
  <cp:lastModifiedBy>Mustafa BIYIKLI</cp:lastModifiedBy>
  <cp:revision>9</cp:revision>
  <dcterms:created xsi:type="dcterms:W3CDTF">2015-12-04T23:35:00Z</dcterms:created>
  <dcterms:modified xsi:type="dcterms:W3CDTF">2016-04-27T14:10:00Z</dcterms:modified>
</cp:coreProperties>
</file>