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8F2" w:rsidRPr="000F450C" w:rsidRDefault="00796810" w:rsidP="005558F2">
      <w:pPr>
        <w:rPr>
          <w:rFonts w:ascii="Times New Roman" w:hAnsi="Times New Roman" w:cs="Times New Roman"/>
          <w:color w:val="000000" w:themeColor="text1"/>
          <w:sz w:val="24"/>
          <w:szCs w:val="24"/>
        </w:rPr>
      </w:pPr>
      <w:r w:rsidRPr="000F450C">
        <w:rPr>
          <w:rFonts w:ascii="Times New Roman" w:hAnsi="Times New Roman" w:cs="Times New Roman"/>
          <w:b/>
          <w:color w:val="000000" w:themeColor="text1"/>
          <w:sz w:val="24"/>
          <w:szCs w:val="24"/>
        </w:rPr>
        <w:t xml:space="preserve">1. </w:t>
      </w:r>
      <w:r w:rsidR="005558F2" w:rsidRPr="000F450C">
        <w:rPr>
          <w:rFonts w:ascii="Times New Roman" w:hAnsi="Times New Roman" w:cs="Times New Roman"/>
          <w:b/>
          <w:color w:val="000000" w:themeColor="text1"/>
          <w:sz w:val="24"/>
          <w:szCs w:val="24"/>
        </w:rPr>
        <w:t>KURUMUN ADI</w:t>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color w:val="000000" w:themeColor="text1"/>
          <w:sz w:val="24"/>
          <w:szCs w:val="24"/>
        </w:rPr>
        <w:t>:</w:t>
      </w:r>
      <w:r w:rsidR="005558F2" w:rsidRPr="000F450C">
        <w:rPr>
          <w:rFonts w:ascii="Times New Roman" w:hAnsi="Times New Roman" w:cs="Times New Roman"/>
          <w:color w:val="000000" w:themeColor="text1"/>
          <w:sz w:val="24"/>
          <w:szCs w:val="24"/>
        </w:rPr>
        <w:tab/>
      </w:r>
      <w:r w:rsidR="005558F2" w:rsidRPr="000F450C">
        <w:rPr>
          <w:rFonts w:ascii="Times New Roman" w:hAnsi="Times New Roman" w:cs="Times New Roman"/>
          <w:color w:val="000000" w:themeColor="text1"/>
          <w:sz w:val="24"/>
          <w:szCs w:val="24"/>
        </w:rPr>
        <w:tab/>
      </w:r>
    </w:p>
    <w:p w:rsidR="005558F2" w:rsidRPr="000F450C" w:rsidRDefault="00796810" w:rsidP="005558F2">
      <w:pPr>
        <w:ind w:left="2832" w:hanging="2832"/>
        <w:rPr>
          <w:rFonts w:ascii="Times New Roman" w:hAnsi="Times New Roman" w:cs="Times New Roman"/>
          <w:color w:val="000000" w:themeColor="text1"/>
          <w:sz w:val="24"/>
          <w:szCs w:val="24"/>
        </w:rPr>
      </w:pPr>
      <w:r w:rsidRPr="000F450C">
        <w:rPr>
          <w:rFonts w:ascii="Times New Roman" w:hAnsi="Times New Roman" w:cs="Times New Roman"/>
          <w:b/>
          <w:color w:val="000000" w:themeColor="text1"/>
          <w:sz w:val="24"/>
          <w:szCs w:val="24"/>
        </w:rPr>
        <w:t xml:space="preserve">2. </w:t>
      </w:r>
      <w:r w:rsidR="005558F2" w:rsidRPr="000F450C">
        <w:rPr>
          <w:rFonts w:ascii="Times New Roman" w:hAnsi="Times New Roman" w:cs="Times New Roman"/>
          <w:b/>
          <w:color w:val="000000" w:themeColor="text1"/>
          <w:sz w:val="24"/>
          <w:szCs w:val="24"/>
        </w:rPr>
        <w:t>KURUMUN ADRESİ</w:t>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color w:val="000000" w:themeColor="text1"/>
          <w:sz w:val="24"/>
          <w:szCs w:val="24"/>
        </w:rPr>
        <w:t>:</w:t>
      </w:r>
      <w:r w:rsidR="005558F2" w:rsidRPr="000F450C">
        <w:rPr>
          <w:rFonts w:ascii="Times New Roman" w:hAnsi="Times New Roman" w:cs="Times New Roman"/>
          <w:color w:val="000000" w:themeColor="text1"/>
          <w:sz w:val="24"/>
          <w:szCs w:val="24"/>
        </w:rPr>
        <w:tab/>
      </w:r>
      <w:r w:rsidR="005558F2" w:rsidRPr="000F450C">
        <w:rPr>
          <w:rFonts w:ascii="Times New Roman" w:hAnsi="Times New Roman" w:cs="Times New Roman"/>
          <w:b/>
          <w:color w:val="000000" w:themeColor="text1"/>
          <w:sz w:val="24"/>
          <w:szCs w:val="24"/>
        </w:rPr>
        <w:tab/>
      </w:r>
    </w:p>
    <w:p w:rsidR="002244CF" w:rsidRPr="000F450C" w:rsidRDefault="00796810" w:rsidP="005558F2">
      <w:pPr>
        <w:rPr>
          <w:rFonts w:ascii="Times New Roman" w:hAnsi="Times New Roman" w:cs="Times New Roman"/>
          <w:color w:val="000000" w:themeColor="text1"/>
          <w:sz w:val="24"/>
          <w:szCs w:val="24"/>
        </w:rPr>
      </w:pPr>
      <w:r w:rsidRPr="000F450C">
        <w:rPr>
          <w:rFonts w:ascii="Times New Roman" w:hAnsi="Times New Roman" w:cs="Times New Roman"/>
          <w:b/>
          <w:color w:val="000000" w:themeColor="text1"/>
          <w:sz w:val="24"/>
          <w:szCs w:val="24"/>
        </w:rPr>
        <w:t xml:space="preserve">3. </w:t>
      </w:r>
      <w:r w:rsidR="005558F2" w:rsidRPr="000F450C">
        <w:rPr>
          <w:rFonts w:ascii="Times New Roman" w:hAnsi="Times New Roman" w:cs="Times New Roman"/>
          <w:b/>
          <w:color w:val="000000" w:themeColor="text1"/>
          <w:sz w:val="24"/>
          <w:szCs w:val="24"/>
        </w:rPr>
        <w:t>KURUCUNUN ADI</w:t>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color w:val="000000" w:themeColor="text1"/>
          <w:sz w:val="24"/>
          <w:szCs w:val="24"/>
        </w:rPr>
        <w:t xml:space="preserve">: </w:t>
      </w:r>
      <w:r w:rsidR="005558F2" w:rsidRPr="000F450C">
        <w:rPr>
          <w:rFonts w:ascii="Times New Roman" w:hAnsi="Times New Roman" w:cs="Times New Roman"/>
          <w:color w:val="000000" w:themeColor="text1"/>
          <w:sz w:val="24"/>
          <w:szCs w:val="24"/>
        </w:rPr>
        <w:tab/>
      </w:r>
    </w:p>
    <w:p w:rsidR="005558F2" w:rsidRPr="000F450C" w:rsidRDefault="00796810" w:rsidP="005558F2">
      <w:pPr>
        <w:rPr>
          <w:rFonts w:ascii="Times New Roman" w:hAnsi="Times New Roman" w:cs="Times New Roman"/>
          <w:color w:val="000000" w:themeColor="text1"/>
          <w:sz w:val="24"/>
          <w:szCs w:val="24"/>
        </w:rPr>
      </w:pPr>
      <w:r w:rsidRPr="000F450C">
        <w:rPr>
          <w:rFonts w:ascii="Times New Roman" w:hAnsi="Times New Roman" w:cs="Times New Roman"/>
          <w:b/>
          <w:color w:val="000000" w:themeColor="text1"/>
          <w:sz w:val="24"/>
          <w:szCs w:val="24"/>
        </w:rPr>
        <w:t xml:space="preserve">4. </w:t>
      </w:r>
      <w:r w:rsidR="005558F2" w:rsidRPr="000F450C">
        <w:rPr>
          <w:rFonts w:ascii="Times New Roman" w:hAnsi="Times New Roman" w:cs="Times New Roman"/>
          <w:b/>
          <w:color w:val="000000" w:themeColor="text1"/>
          <w:sz w:val="24"/>
          <w:szCs w:val="24"/>
        </w:rPr>
        <w:t>PROGRAMIN ADI</w:t>
      </w:r>
      <w:r w:rsidR="005558F2" w:rsidRPr="000F450C">
        <w:rPr>
          <w:rFonts w:ascii="Times New Roman" w:hAnsi="Times New Roman" w:cs="Times New Roman"/>
          <w:b/>
          <w:color w:val="000000" w:themeColor="text1"/>
          <w:sz w:val="24"/>
          <w:szCs w:val="24"/>
        </w:rPr>
        <w:tab/>
      </w:r>
      <w:r w:rsidR="005558F2" w:rsidRPr="000F450C">
        <w:rPr>
          <w:rFonts w:ascii="Times New Roman" w:hAnsi="Times New Roman" w:cs="Times New Roman"/>
          <w:b/>
          <w:color w:val="000000" w:themeColor="text1"/>
          <w:sz w:val="24"/>
          <w:szCs w:val="24"/>
        </w:rPr>
        <w:tab/>
      </w:r>
      <w:r w:rsidR="002244CF" w:rsidRPr="000F450C">
        <w:rPr>
          <w:rFonts w:ascii="Times New Roman" w:hAnsi="Times New Roman" w:cs="Times New Roman"/>
          <w:color w:val="000000" w:themeColor="text1"/>
          <w:sz w:val="24"/>
          <w:szCs w:val="24"/>
        </w:rPr>
        <w:t xml:space="preserve">:  </w:t>
      </w:r>
      <w:r w:rsidR="005558F2" w:rsidRPr="000F450C">
        <w:rPr>
          <w:rFonts w:ascii="Times New Roman" w:hAnsi="Times New Roman" w:cs="Times New Roman"/>
          <w:color w:val="000000" w:themeColor="text1"/>
          <w:sz w:val="24"/>
          <w:szCs w:val="24"/>
        </w:rPr>
        <w:t>MATEMATİK V</w:t>
      </w:r>
    </w:p>
    <w:p w:rsidR="00452F55" w:rsidRPr="000F450C" w:rsidRDefault="00452F55" w:rsidP="00452F55">
      <w:pPr>
        <w:tabs>
          <w:tab w:val="left" w:pos="2410"/>
          <w:tab w:val="left" w:pos="3686"/>
        </w:tabs>
        <w:spacing w:after="0" w:line="360" w:lineRule="auto"/>
        <w:ind w:left="3540" w:hanging="3540"/>
        <w:jc w:val="both"/>
        <w:rPr>
          <w:rFonts w:ascii="Times New Roman" w:eastAsia="Times New Roman" w:hAnsi="Times New Roman" w:cs="Times New Roman"/>
          <w:b/>
          <w:color w:val="000000" w:themeColor="text1"/>
          <w:sz w:val="24"/>
          <w:szCs w:val="24"/>
        </w:rPr>
      </w:pPr>
      <w:r w:rsidRPr="000F450C">
        <w:rPr>
          <w:rFonts w:ascii="Times New Roman" w:eastAsia="Times New Roman" w:hAnsi="Times New Roman" w:cs="Times New Roman"/>
          <w:b/>
          <w:color w:val="000000" w:themeColor="text1"/>
          <w:sz w:val="24"/>
          <w:szCs w:val="24"/>
        </w:rPr>
        <w:t>5.</w:t>
      </w:r>
      <w:r w:rsidR="00796810" w:rsidRPr="000F450C">
        <w:rPr>
          <w:rFonts w:ascii="Times New Roman" w:eastAsia="Times New Roman" w:hAnsi="Times New Roman" w:cs="Times New Roman"/>
          <w:b/>
          <w:color w:val="000000" w:themeColor="text1"/>
          <w:sz w:val="24"/>
          <w:szCs w:val="24"/>
        </w:rPr>
        <w:t xml:space="preserve"> </w:t>
      </w:r>
      <w:r w:rsidRPr="000F450C">
        <w:rPr>
          <w:rFonts w:ascii="Times New Roman" w:eastAsia="Times New Roman" w:hAnsi="Times New Roman" w:cs="Times New Roman"/>
          <w:b/>
          <w:color w:val="000000" w:themeColor="text1"/>
          <w:sz w:val="24"/>
          <w:szCs w:val="24"/>
        </w:rPr>
        <w:t xml:space="preserve">PROGRAMIN DAYANAĞI: </w:t>
      </w:r>
    </w:p>
    <w:p w:rsidR="00452F55" w:rsidRPr="000F450C" w:rsidRDefault="00452F55" w:rsidP="00452F55">
      <w:pPr>
        <w:numPr>
          <w:ilvl w:val="0"/>
          <w:numId w:val="31"/>
        </w:numPr>
        <w:spacing w:after="0" w:line="360" w:lineRule="auto"/>
        <w:ind w:left="851"/>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 xml:space="preserve">5580 sayılı Özel Öğretim Kurumları Kanunu, </w:t>
      </w:r>
    </w:p>
    <w:p w:rsidR="00452F55" w:rsidRPr="000F450C" w:rsidRDefault="00452F55" w:rsidP="00452F55">
      <w:pPr>
        <w:numPr>
          <w:ilvl w:val="0"/>
          <w:numId w:val="31"/>
        </w:numPr>
        <w:spacing w:after="0" w:line="360" w:lineRule="auto"/>
        <w:ind w:left="851"/>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Özel Öğretim Kurumları Yönetmeliği,</w:t>
      </w:r>
    </w:p>
    <w:p w:rsidR="00452F55" w:rsidRPr="000F450C" w:rsidRDefault="00452F55" w:rsidP="00452F55">
      <w:pPr>
        <w:numPr>
          <w:ilvl w:val="0"/>
          <w:numId w:val="31"/>
        </w:numPr>
        <w:spacing w:after="0" w:line="360" w:lineRule="auto"/>
        <w:ind w:left="851"/>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MEB Talim ve Terbiye Kurulu Başkanlığının 14.08.2015 tarih ve 73 sayılı kurul kararıyla kabul edilen Özel Öğretim Kursları Çerçeve Programı.</w:t>
      </w:r>
    </w:p>
    <w:p w:rsidR="002244CF" w:rsidRPr="000F450C" w:rsidRDefault="002244CF" w:rsidP="002244CF">
      <w:pPr>
        <w:spacing w:after="0" w:line="360" w:lineRule="auto"/>
        <w:ind w:left="851"/>
        <w:jc w:val="both"/>
        <w:rPr>
          <w:rFonts w:ascii="Times New Roman" w:eastAsia="Times New Roman" w:hAnsi="Times New Roman" w:cs="Times New Roman"/>
          <w:color w:val="000000" w:themeColor="text1"/>
          <w:sz w:val="24"/>
          <w:szCs w:val="24"/>
        </w:rPr>
      </w:pPr>
    </w:p>
    <w:p w:rsidR="002244CF" w:rsidRPr="000F450C" w:rsidRDefault="00796810" w:rsidP="00966BE7">
      <w:pPr>
        <w:rPr>
          <w:rFonts w:ascii="Times New Roman" w:hAnsi="Times New Roman" w:cs="Times New Roman"/>
          <w:color w:val="000000" w:themeColor="text1"/>
          <w:sz w:val="24"/>
          <w:szCs w:val="24"/>
        </w:rPr>
      </w:pPr>
      <w:r w:rsidRPr="000F450C">
        <w:rPr>
          <w:rFonts w:ascii="Times New Roman" w:hAnsi="Times New Roman" w:cs="Times New Roman"/>
          <w:b/>
          <w:color w:val="000000" w:themeColor="text1"/>
          <w:sz w:val="24"/>
          <w:szCs w:val="24"/>
        </w:rPr>
        <w:t xml:space="preserve">6. </w:t>
      </w:r>
      <w:r w:rsidR="00966BE7" w:rsidRPr="000F450C">
        <w:rPr>
          <w:rFonts w:ascii="Times New Roman" w:hAnsi="Times New Roman" w:cs="Times New Roman"/>
          <w:b/>
          <w:color w:val="000000" w:themeColor="text1"/>
          <w:sz w:val="24"/>
          <w:szCs w:val="24"/>
        </w:rPr>
        <w:t>PROGRAMIN SEVİYESİ</w:t>
      </w:r>
      <w:r w:rsidR="00966BE7" w:rsidRPr="000F450C">
        <w:rPr>
          <w:rFonts w:ascii="Times New Roman" w:hAnsi="Times New Roman" w:cs="Times New Roman"/>
          <w:b/>
          <w:color w:val="000000" w:themeColor="text1"/>
          <w:sz w:val="24"/>
          <w:szCs w:val="24"/>
        </w:rPr>
        <w:tab/>
      </w:r>
      <w:r w:rsidR="00373345" w:rsidRPr="000F450C">
        <w:rPr>
          <w:rFonts w:ascii="Times New Roman" w:hAnsi="Times New Roman" w:cs="Times New Roman"/>
          <w:color w:val="000000" w:themeColor="text1"/>
          <w:sz w:val="24"/>
          <w:szCs w:val="24"/>
        </w:rPr>
        <w:t xml:space="preserve">: </w:t>
      </w:r>
      <w:r w:rsidR="00966BE7" w:rsidRPr="000F450C">
        <w:rPr>
          <w:rFonts w:ascii="Times New Roman" w:hAnsi="Times New Roman" w:cs="Times New Roman"/>
          <w:color w:val="000000" w:themeColor="text1"/>
          <w:sz w:val="24"/>
          <w:szCs w:val="24"/>
        </w:rPr>
        <w:t>Lise ve</w:t>
      </w:r>
      <w:r w:rsidR="00630AB5" w:rsidRPr="000F450C">
        <w:rPr>
          <w:rFonts w:ascii="Times New Roman" w:hAnsi="Times New Roman" w:cs="Times New Roman"/>
          <w:color w:val="000000" w:themeColor="text1"/>
          <w:sz w:val="24"/>
          <w:szCs w:val="24"/>
        </w:rPr>
        <w:t>ya</w:t>
      </w:r>
      <w:r w:rsidR="00966BE7" w:rsidRPr="000F450C">
        <w:rPr>
          <w:rFonts w:ascii="Times New Roman" w:hAnsi="Times New Roman" w:cs="Times New Roman"/>
          <w:color w:val="000000" w:themeColor="text1"/>
          <w:sz w:val="24"/>
          <w:szCs w:val="24"/>
        </w:rPr>
        <w:t xml:space="preserve"> dengi okul </w:t>
      </w:r>
      <w:r w:rsidR="000C42DD" w:rsidRPr="000F450C">
        <w:rPr>
          <w:rFonts w:ascii="Times New Roman" w:hAnsi="Times New Roman" w:cs="Times New Roman"/>
          <w:color w:val="000000" w:themeColor="text1"/>
          <w:sz w:val="24"/>
          <w:szCs w:val="24"/>
        </w:rPr>
        <w:t>m</w:t>
      </w:r>
      <w:r w:rsidR="00630AB5" w:rsidRPr="000F450C">
        <w:rPr>
          <w:rFonts w:ascii="Times New Roman" w:hAnsi="Times New Roman" w:cs="Times New Roman"/>
          <w:color w:val="000000" w:themeColor="text1"/>
          <w:sz w:val="24"/>
          <w:szCs w:val="24"/>
        </w:rPr>
        <w:t>ezunu</w:t>
      </w:r>
      <w:r w:rsidR="00AA01E7" w:rsidRPr="000F450C">
        <w:rPr>
          <w:rFonts w:ascii="Times New Roman" w:hAnsi="Times New Roman" w:cs="Times New Roman"/>
          <w:color w:val="000000" w:themeColor="text1"/>
          <w:sz w:val="24"/>
          <w:szCs w:val="24"/>
        </w:rPr>
        <w:t xml:space="preserve"> </w:t>
      </w:r>
      <w:r w:rsidR="00452F55" w:rsidRPr="000F450C">
        <w:rPr>
          <w:rFonts w:ascii="Times New Roman" w:hAnsi="Times New Roman" w:cs="Times New Roman"/>
          <w:color w:val="000000" w:themeColor="text1"/>
          <w:sz w:val="24"/>
          <w:szCs w:val="24"/>
        </w:rPr>
        <w:t>öğrencilerinin seviyesine uygun olarak hazırlanmıştır</w:t>
      </w:r>
      <w:r w:rsidR="00966BE7" w:rsidRPr="000F450C">
        <w:rPr>
          <w:rFonts w:ascii="Times New Roman" w:hAnsi="Times New Roman" w:cs="Times New Roman"/>
          <w:color w:val="000000" w:themeColor="text1"/>
          <w:sz w:val="24"/>
          <w:szCs w:val="24"/>
        </w:rPr>
        <w:t>.</w:t>
      </w:r>
      <w:r w:rsidR="00452F55" w:rsidRPr="000F450C">
        <w:rPr>
          <w:rFonts w:ascii="Times New Roman" w:hAnsi="Times New Roman" w:cs="Times New Roman"/>
          <w:color w:val="000000" w:themeColor="text1"/>
          <w:sz w:val="24"/>
          <w:szCs w:val="24"/>
        </w:rPr>
        <w:t xml:space="preserve"> (Matematik V Seviyesine göre)</w:t>
      </w:r>
      <w:r w:rsidR="001E40A2" w:rsidRPr="000F450C">
        <w:rPr>
          <w:rFonts w:ascii="Times New Roman" w:hAnsi="Times New Roman" w:cs="Times New Roman"/>
          <w:color w:val="000000" w:themeColor="text1"/>
          <w:position w:val="-12"/>
          <w:sz w:val="2"/>
          <w:szCs w:val="2"/>
        </w:rPr>
        <w:object w:dxaOrig="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75pt" o:ole="">
            <v:imagedata r:id="rId7" o:title=""/>
          </v:shape>
          <o:OLEObject Type="Embed" ProgID="Equation.DSMT4" ShapeID="_x0000_i1025" DrawAspect="Content" ObjectID="_1524404200" r:id="rId8"/>
        </w:object>
      </w:r>
      <w:r w:rsidR="00F17269" w:rsidRPr="000F450C">
        <w:rPr>
          <w:rFonts w:ascii="Times New Roman" w:hAnsi="Times New Roman" w:cs="Times New Roman"/>
          <w:color w:val="000000" w:themeColor="text1"/>
          <w:sz w:val="8"/>
          <w:szCs w:val="8"/>
        </w:rPr>
        <w:t xml:space="preserve"> </w:t>
      </w:r>
    </w:p>
    <w:p w:rsidR="004D201E" w:rsidRPr="000F450C" w:rsidRDefault="00796810" w:rsidP="00966BE7">
      <w:pPr>
        <w:rPr>
          <w:rFonts w:ascii="Times New Roman" w:hAnsi="Times New Roman" w:cs="Times New Roman"/>
          <w:color w:val="000000" w:themeColor="text1"/>
          <w:sz w:val="24"/>
          <w:szCs w:val="24"/>
        </w:rPr>
      </w:pPr>
      <w:r w:rsidRPr="000F450C">
        <w:rPr>
          <w:rFonts w:ascii="Times New Roman" w:hAnsi="Times New Roman" w:cs="Times New Roman"/>
          <w:b/>
          <w:color w:val="000000" w:themeColor="text1"/>
          <w:sz w:val="24"/>
          <w:szCs w:val="24"/>
        </w:rPr>
        <w:t xml:space="preserve">7. </w:t>
      </w:r>
      <w:r w:rsidR="00966BE7" w:rsidRPr="000F450C">
        <w:rPr>
          <w:rFonts w:ascii="Times New Roman" w:hAnsi="Times New Roman" w:cs="Times New Roman"/>
          <w:b/>
          <w:color w:val="000000" w:themeColor="text1"/>
          <w:sz w:val="24"/>
          <w:szCs w:val="24"/>
        </w:rPr>
        <w:t>PROGRAMIN AMAÇLARI</w:t>
      </w:r>
      <w:r w:rsidR="00966BE7" w:rsidRPr="000F450C">
        <w:rPr>
          <w:rFonts w:ascii="Times New Roman" w:hAnsi="Times New Roman" w:cs="Times New Roman"/>
          <w:b/>
          <w:color w:val="000000" w:themeColor="text1"/>
          <w:sz w:val="24"/>
          <w:szCs w:val="24"/>
        </w:rPr>
        <w:tab/>
      </w:r>
      <w:r w:rsidR="00373345" w:rsidRPr="000F450C">
        <w:rPr>
          <w:rFonts w:ascii="Times New Roman" w:hAnsi="Times New Roman" w:cs="Times New Roman"/>
          <w:color w:val="000000" w:themeColor="text1"/>
          <w:sz w:val="24"/>
          <w:szCs w:val="24"/>
        </w:rPr>
        <w:t xml:space="preserve">: </w:t>
      </w:r>
    </w:p>
    <w:p w:rsidR="004D201E" w:rsidRPr="000F450C" w:rsidRDefault="004D201E" w:rsidP="00966BE7">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 xml:space="preserve">9. Sınıf </w:t>
      </w:r>
      <w:r w:rsidR="000F450C" w:rsidRPr="000F450C">
        <w:rPr>
          <w:rFonts w:ascii="Times New Roman" w:hAnsi="Times New Roman" w:cs="Times New Roman"/>
          <w:color w:val="000000" w:themeColor="text1"/>
          <w:sz w:val="24"/>
          <w:szCs w:val="24"/>
        </w:rPr>
        <w:t>Kazanımları</w:t>
      </w:r>
    </w:p>
    <w:p w:rsidR="004D201E" w:rsidRPr="000F450C" w:rsidRDefault="004D201E" w:rsidP="004D201E">
      <w:pPr>
        <w:spacing w:after="0" w:line="360" w:lineRule="auto"/>
        <w:ind w:right="-709"/>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 Küme kavramını örneklerle açıklar ve kümeleri ifade etmek için farklı gösterimler kullanır.</w:t>
      </w:r>
    </w:p>
    <w:p w:rsidR="004D201E" w:rsidRPr="000F450C" w:rsidRDefault="004D201E" w:rsidP="004D201E">
      <w:pPr>
        <w:spacing w:after="0" w:line="360" w:lineRule="auto"/>
        <w:ind w:right="-567"/>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 Evrensel küme, boş küme, sonlu küme ve sonsuz küme kavramlarını örneklerle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 Alt küme kavramını ve özelliklerini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4. İki kümenin eşitliğini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 xml:space="preserve">5. Kümelerde birleşim, kesişim, fark ve </w:t>
      </w:r>
      <w:proofErr w:type="spellStart"/>
      <w:r w:rsidRPr="000F450C">
        <w:rPr>
          <w:rFonts w:ascii="Times New Roman" w:eastAsia="Times New Roman" w:hAnsi="Times New Roman" w:cs="Times New Roman"/>
          <w:bCs/>
          <w:color w:val="000000" w:themeColor="text1"/>
          <w:sz w:val="24"/>
          <w:szCs w:val="24"/>
        </w:rPr>
        <w:t>tümleme</w:t>
      </w:r>
      <w:proofErr w:type="spellEnd"/>
      <w:r w:rsidRPr="000F450C">
        <w:rPr>
          <w:rFonts w:ascii="Times New Roman" w:eastAsia="Times New Roman" w:hAnsi="Times New Roman" w:cs="Times New Roman"/>
          <w:bCs/>
          <w:color w:val="000000" w:themeColor="text1"/>
          <w:sz w:val="24"/>
          <w:szCs w:val="24"/>
        </w:rPr>
        <w:t xml:space="preserve"> işlemlerini yapar; bu işlemler arasındaki ilişkileri ifade eder.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6. İki kümenin Kartezyen çarpımını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7.  Kümelerde işlemleri kullanarak problem çözer.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r w:rsidRPr="000F450C">
        <w:rPr>
          <w:rFonts w:ascii="Times New Roman" w:eastAsia="Times New Roman" w:hAnsi="Times New Roman" w:cs="Times New Roman"/>
          <w:bCs/>
          <w:color w:val="000000" w:themeColor="text1"/>
          <w:sz w:val="24"/>
          <w:szCs w:val="24"/>
        </w:rPr>
        <w:t>8. İrrasyonel sayılar ve gerçek sayılar kümesini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9. Gerçek sayılar kümesinde birinci dereceden eşitsizliğin özelliklerini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10. Gerçek sayılar kümesinde aralık kavramını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11. Birinci dereceden bir bilinmeyenli denklem ve eşitsizliklerin çözüm kümelerini bulur.</w:t>
      </w:r>
    </w:p>
    <w:p w:rsidR="004D201E" w:rsidRPr="000F450C" w:rsidRDefault="004D201E" w:rsidP="004D201E">
      <w:pPr>
        <w:spacing w:after="0" w:line="360" w:lineRule="auto"/>
        <w:jc w:val="both"/>
        <w:rPr>
          <w:rFonts w:ascii="Times New Roman" w:eastAsia="Times New Roman" w:hAnsi="Times New Roman" w:cs="Times New Roman"/>
          <w:i/>
          <w:color w:val="000000" w:themeColor="text1"/>
          <w:sz w:val="24"/>
          <w:szCs w:val="24"/>
        </w:rPr>
      </w:pPr>
      <w:r w:rsidRPr="000F450C">
        <w:rPr>
          <w:rFonts w:ascii="Times New Roman" w:eastAsia="Times New Roman" w:hAnsi="Times New Roman" w:cs="Times New Roman"/>
          <w:color w:val="000000" w:themeColor="text1"/>
          <w:sz w:val="24"/>
          <w:szCs w:val="24"/>
        </w:rPr>
        <w:t>12. Bir gerçek sayının mutlak değeri ile ilgili özellikleri gösterir ve mutlak değerli ifade içeren birinci dereceden bir bilinmeyenli denklem ve eşitsizliklerin çözüm kümelerini bulur.</w:t>
      </w:r>
    </w:p>
    <w:p w:rsidR="004D201E" w:rsidRPr="000F450C" w:rsidRDefault="004D201E" w:rsidP="004D201E">
      <w:pPr>
        <w:spacing w:after="0" w:line="360" w:lineRule="auto"/>
        <w:ind w:right="-426"/>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13. Birinci dereceden iki bilinmeyenli denklem ve eşitsizlik sistemlerinin çözüm kümelerini bulur.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14. Üstlü ifadeleri içeren denklemleri çözer.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15. Köklü ifadeler ve özelliklerini bir gerçek sayının rasyonel sayı kuvveti ile ilişkilendirerek açıklar.</w:t>
      </w:r>
    </w:p>
    <w:p w:rsidR="004D201E" w:rsidRPr="000F450C" w:rsidRDefault="004D201E" w:rsidP="004D201E">
      <w:pPr>
        <w:spacing w:after="0" w:line="360" w:lineRule="auto"/>
        <w:ind w:right="-284"/>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lastRenderedPageBreak/>
        <w:t>16. Oran ve orantı kavramlarını gerçek/gerçekçi hayat durumlarını modellemede ve problem çözmede kullanır.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17. Denklem ve eşitsizlikleri gerçek/gerçekçi hayat durumlarını modellemede ve problem çözmede kullanır.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18.  Fonksiyon kavramını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19.  Fonksiyonların grafik gösterimini yapar.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 xml:space="preserve">20. </w:t>
      </w:r>
      <w:r w:rsidRPr="000F450C">
        <w:rPr>
          <w:rFonts w:ascii="Times New Roman" w:eastAsia="Times New Roman" w:hAnsi="Times New Roman" w:cs="Times New Roman"/>
          <w:color w:val="000000" w:themeColor="text1"/>
          <w:sz w:val="24"/>
          <w:szCs w:val="24"/>
        </w:rPr>
        <w:t xml:space="preserve"> </w:t>
      </w:r>
      <w:r w:rsidRPr="000F450C">
        <w:rPr>
          <w:rFonts w:ascii="Times New Roman" w:eastAsia="Times New Roman" w:hAnsi="Times New Roman" w:cs="Times New Roman"/>
          <w:color w:val="000000" w:themeColor="text1"/>
          <w:position w:val="-10"/>
          <w:sz w:val="24"/>
          <w:szCs w:val="24"/>
        </w:rPr>
        <w:object w:dxaOrig="980" w:dyaOrig="360">
          <v:shape id="_x0000_i1026" type="#_x0000_t75" style="width:50.25pt;height:21.75pt" o:ole="">
            <v:imagedata r:id="rId9" o:title=""/>
          </v:shape>
          <o:OLEObject Type="Embed" ProgID="Equation.DSMT4" ShapeID="_x0000_i1026" DrawAspect="Content" ObjectID="_1524404201" r:id="rId10"/>
        </w:object>
      </w:r>
      <w:r w:rsidR="009C1230" w:rsidRPr="000F450C">
        <w:rPr>
          <w:rFonts w:ascii="Times New Roman" w:eastAsia="Times New Roman" w:hAnsi="Times New Roman" w:cs="Times New Roman"/>
          <w:color w:val="000000" w:themeColor="text1"/>
          <w:position w:val="-10"/>
          <w:sz w:val="24"/>
          <w:szCs w:val="24"/>
        </w:rPr>
        <w:object w:dxaOrig="800" w:dyaOrig="340">
          <v:shape id="_x0000_i1027" type="#_x0000_t75" style="width:39.75pt;height:17.25pt" o:ole="">
            <v:imagedata r:id="rId11" o:title=""/>
          </v:shape>
          <o:OLEObject Type="Embed" ProgID="Equation.DSMT4" ShapeID="_x0000_i1027" DrawAspect="Content" ObjectID="_1524404202" r:id="rId12"/>
        </w:object>
      </w:r>
      <w:r w:rsidR="009C1230" w:rsidRPr="000F450C">
        <w:rPr>
          <w:rFonts w:ascii="Times New Roman" w:eastAsia="Times New Roman" w:hAnsi="Times New Roman" w:cs="Times New Roman"/>
          <w:color w:val="000000" w:themeColor="text1"/>
          <w:sz w:val="24"/>
          <w:szCs w:val="24"/>
        </w:rPr>
        <w:t xml:space="preserve">  </w:t>
      </w:r>
      <w:r w:rsidRPr="000F450C">
        <w:rPr>
          <w:rFonts w:ascii="Times New Roman" w:eastAsia="Times New Roman" w:hAnsi="Times New Roman" w:cs="Times New Roman"/>
          <w:bCs/>
          <w:color w:val="000000" w:themeColor="text1"/>
          <w:sz w:val="24"/>
          <w:szCs w:val="24"/>
        </w:rPr>
        <w:t>biçimindeki fonksiyonların grafiklerini çizer.</w:t>
      </w:r>
    </w:p>
    <w:p w:rsidR="004D201E" w:rsidRPr="000F450C" w:rsidRDefault="004D201E" w:rsidP="004D201E">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bCs/>
          <w:color w:val="000000" w:themeColor="text1"/>
          <w:sz w:val="24"/>
          <w:szCs w:val="24"/>
        </w:rPr>
        <w:t>21.  Bire bir ve örten fonksiyonları açıklar.</w:t>
      </w:r>
    </w:p>
    <w:p w:rsidR="004D201E" w:rsidRPr="000F450C" w:rsidRDefault="004D201E" w:rsidP="004D201E">
      <w:pPr>
        <w:spacing w:after="0" w:line="360" w:lineRule="auto"/>
        <w:ind w:right="-284"/>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22. Bir üçgenin iç açılarının ölçüleri toplamının 180°, dış açılarının ölçüleri toplamının 360° olduğunu gösterir.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 xml:space="preserve">23. İki üçgenin eşliğini açıklar, iki üçgenin eş olması için gerekli olan asgari koşulları belirler. </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24. Bir üçgende daha uzun olan kenarın karşısındaki açının ölçüsünün daha büyük olduğunu gösterir.</w:t>
      </w:r>
    </w:p>
    <w:p w:rsidR="004D201E" w:rsidRPr="000F450C" w:rsidRDefault="004D201E" w:rsidP="004D201E">
      <w:pPr>
        <w:spacing w:after="0" w:line="360" w:lineRule="auto"/>
        <w:ind w:right="-851"/>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25. Uzunlukları verilen üç doğru parçasının hangi durumlarda üçgen oluşturduğunu belirler.</w:t>
      </w:r>
    </w:p>
    <w:p w:rsidR="004D201E" w:rsidRPr="000F450C" w:rsidRDefault="004D201E" w:rsidP="004D201E">
      <w:pPr>
        <w:spacing w:after="0" w:line="360" w:lineRule="auto"/>
        <w:ind w:right="-426"/>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26. Bir üçgenin bir kenarına paralel olarak çizilen bir doğru diğer iki kenarı kestiğinde bu doğrunun üçgenin kenarlarını orantılı doğru parçalarına ayırdığını (temel orantı teoremi) ve bunun karşıtının da doğru olduğunu gösterir.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27. İki üçgenin benzerliğini açıklar, iki üçgenin benzer olması için gerekli olan asgari koşulları belirler.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28. Üçgenlerin benzerliğini modelleme ve problem çözmede kullanır.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29. Bir açının açıortayını çizer ve özelliklerini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30. Üçgenin iç ve dış açıortaylarının özelliklerini gösterir.</w:t>
      </w:r>
    </w:p>
    <w:p w:rsidR="004D201E" w:rsidRPr="000F450C" w:rsidRDefault="004D201E" w:rsidP="004D201E">
      <w:pPr>
        <w:spacing w:after="0" w:line="360" w:lineRule="auto"/>
        <w:ind w:right="-709"/>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31. Üçgenin kenarortaylarının bir noktada kesiştiğini gösterir ve kenarortayla ilgili özellikleri açıklar.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32. Üçgenin kenar orta dikmelerinin bir noktada kesiştiğini gösterir.</w:t>
      </w:r>
    </w:p>
    <w:p w:rsidR="004D201E" w:rsidRPr="000F450C" w:rsidRDefault="004D201E" w:rsidP="004D201E">
      <w:pPr>
        <w:spacing w:after="0" w:line="360" w:lineRule="auto"/>
        <w:ind w:right="-709"/>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33. Üçgenin yüksekliklerinin bir noktada kesiştiğini gösterir ve üçgenin çeşidine göre bu noktanın konumunu belirler.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34.  Dik üçgende Pisagor teoremini ispatlar ve uygulamalar yapar.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35.  Dik üçgende dar açıların trigonometrik oranlarını tanımlar ve uygulamalar yapar.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36. Birim çemberi tanımlar ve trigonometrik oranları birim çember üzerindeki noktanın koordinatlarıyla ilişkilendirir.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37. Üçgende kosinüs teoremini ispatlar ve uygulamalar yapar.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38. Üçgenin alanını veren bağıntıları oluşturur ve uygulamalar yapar.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39. Üçgende sinüs teoremini ispatlar ve uygulamalar yapar.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40. Vektör kavramını açıklar.</w:t>
      </w:r>
    </w:p>
    <w:p w:rsidR="004D201E" w:rsidRPr="000F450C" w:rsidRDefault="004D201E" w:rsidP="004D201E">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bCs/>
          <w:color w:val="000000" w:themeColor="text1"/>
          <w:sz w:val="24"/>
          <w:szCs w:val="24"/>
        </w:rPr>
        <w:t>41. İki vektörün toplamını ve vektörün bir gerçek sayıyla çarpımını cebirsel ve geometrik olarak gösterir.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lastRenderedPageBreak/>
        <w:t>42.  Merkezi eğilim ve yayılım ölçülerini verileri yorumlamada kullanır.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43. Gerçek hayat durumunu yansıtan veri gruplarını uygun grafik türleriyle temsil ederek yorumlar.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44. Serpme grafiğini açıklar, iki nicelik arasındaki ilişkiyi serpme grafiği ile gösterir ve yorumlar.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45. Kutu grafiğini açıklar, bir veri grubuna ait kutu grafiğini çizerek yorumlar ve veri gruplarını karşılaştırmada kutu grafiğini kullanır.</w:t>
      </w:r>
    </w:p>
    <w:p w:rsidR="004D201E" w:rsidRPr="000F450C" w:rsidRDefault="004D201E" w:rsidP="004D201E">
      <w:pPr>
        <w:spacing w:after="0" w:line="360" w:lineRule="auto"/>
        <w:jc w:val="both"/>
        <w:rPr>
          <w:rFonts w:ascii="Times New Roman" w:eastAsia="Times New Roman" w:hAnsi="Times New Roman" w:cs="Times New Roman"/>
          <w:bCs/>
          <w:i/>
          <w:color w:val="000000" w:themeColor="text1"/>
          <w:sz w:val="24"/>
          <w:szCs w:val="24"/>
        </w:rPr>
      </w:pPr>
      <w:r w:rsidRPr="000F450C">
        <w:rPr>
          <w:rFonts w:ascii="Times New Roman" w:eastAsia="Times New Roman" w:hAnsi="Times New Roman" w:cs="Times New Roman"/>
          <w:bCs/>
          <w:color w:val="000000" w:themeColor="text1"/>
          <w:sz w:val="24"/>
          <w:szCs w:val="24"/>
        </w:rPr>
        <w:t xml:space="preserve">46. Örnek uzay, deney, çıktı, bir olayın </w:t>
      </w:r>
      <w:proofErr w:type="spellStart"/>
      <w:r w:rsidRPr="000F450C">
        <w:rPr>
          <w:rFonts w:ascii="Times New Roman" w:eastAsia="Times New Roman" w:hAnsi="Times New Roman" w:cs="Times New Roman"/>
          <w:bCs/>
          <w:color w:val="000000" w:themeColor="text1"/>
          <w:sz w:val="24"/>
          <w:szCs w:val="24"/>
        </w:rPr>
        <w:t>tümleyeni</w:t>
      </w:r>
      <w:proofErr w:type="spellEnd"/>
      <w:r w:rsidRPr="000F450C">
        <w:rPr>
          <w:rFonts w:ascii="Times New Roman" w:eastAsia="Times New Roman" w:hAnsi="Times New Roman" w:cs="Times New Roman"/>
          <w:bCs/>
          <w:color w:val="000000" w:themeColor="text1"/>
          <w:sz w:val="24"/>
          <w:szCs w:val="24"/>
        </w:rPr>
        <w:t>, ayrık ve ayrık olmayan olay kavramlarını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r w:rsidRPr="000F450C">
        <w:rPr>
          <w:rFonts w:ascii="Times New Roman" w:eastAsia="Times New Roman" w:hAnsi="Times New Roman" w:cs="Times New Roman"/>
          <w:bCs/>
          <w:color w:val="000000" w:themeColor="text1"/>
          <w:sz w:val="24"/>
          <w:szCs w:val="24"/>
        </w:rPr>
        <w:t xml:space="preserve">47. </w:t>
      </w:r>
      <w:proofErr w:type="spellStart"/>
      <w:r w:rsidRPr="000F450C">
        <w:rPr>
          <w:rFonts w:ascii="Times New Roman" w:eastAsia="Times New Roman" w:hAnsi="Times New Roman" w:cs="Times New Roman"/>
          <w:bCs/>
          <w:color w:val="000000" w:themeColor="text1"/>
          <w:sz w:val="24"/>
          <w:szCs w:val="24"/>
        </w:rPr>
        <w:t>Tümleyen</w:t>
      </w:r>
      <w:proofErr w:type="spellEnd"/>
      <w:r w:rsidRPr="000F450C">
        <w:rPr>
          <w:rFonts w:ascii="Times New Roman" w:eastAsia="Times New Roman" w:hAnsi="Times New Roman" w:cs="Times New Roman"/>
          <w:bCs/>
          <w:color w:val="000000" w:themeColor="text1"/>
          <w:sz w:val="24"/>
          <w:szCs w:val="24"/>
        </w:rPr>
        <w:t>, ayrık ve ayrık olmayan olaylar ile ilgili olasılıkları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r w:rsidRPr="000F450C">
        <w:rPr>
          <w:rFonts w:ascii="Times New Roman" w:eastAsia="Times New Roman" w:hAnsi="Times New Roman" w:cs="Times New Roman"/>
          <w:bCs/>
          <w:color w:val="000000" w:themeColor="text1"/>
          <w:sz w:val="24"/>
          <w:szCs w:val="24"/>
        </w:rPr>
        <w:t xml:space="preserve">10. Sınıf </w:t>
      </w:r>
      <w:r w:rsidR="000F450C" w:rsidRPr="000F450C">
        <w:rPr>
          <w:rFonts w:ascii="Times New Roman" w:eastAsia="Times New Roman" w:hAnsi="Times New Roman" w:cs="Times New Roman"/>
          <w:bCs/>
          <w:color w:val="000000" w:themeColor="text1"/>
          <w:sz w:val="24"/>
          <w:szCs w:val="24"/>
        </w:rPr>
        <w:t>Kazanımları</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 Olayların gerçekleşme sayısını toplama ve çarpma prensiplerini kullanarak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 Sınırsız sayıda tekrarlayan nesnelerin dizilişlerini (permütasyonlarını) örneklerle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 n elemanlı bir kümenin r tane elemanının kaç farklı şekilde seçilip sıralanabileceğini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4. </w:t>
      </w:r>
      <w:r w:rsidRPr="000F450C">
        <w:rPr>
          <w:rFonts w:ascii="Times New Roman" w:eastAsia="Times New Roman" w:hAnsi="Times New Roman" w:cs="Times New Roman"/>
          <w:bCs/>
          <w:iCs/>
          <w:color w:val="000000" w:themeColor="text1"/>
          <w:sz w:val="24"/>
          <w:szCs w:val="24"/>
          <w:lang w:eastAsia="en-US"/>
        </w:rPr>
        <w:t xml:space="preserve">n </w:t>
      </w:r>
      <w:r w:rsidRPr="000F450C">
        <w:rPr>
          <w:rFonts w:ascii="Times New Roman" w:eastAsia="Times New Roman" w:hAnsi="Times New Roman" w:cs="Times New Roman"/>
          <w:bCs/>
          <w:color w:val="000000" w:themeColor="text1"/>
          <w:sz w:val="24"/>
          <w:szCs w:val="24"/>
          <w:lang w:eastAsia="en-US"/>
        </w:rPr>
        <w:t xml:space="preserve">elemanlı bir kümenin </w:t>
      </w:r>
      <w:r w:rsidRPr="000F450C">
        <w:rPr>
          <w:rFonts w:ascii="Times New Roman" w:eastAsia="Times New Roman" w:hAnsi="Times New Roman" w:cs="Times New Roman"/>
          <w:bCs/>
          <w:iCs/>
          <w:color w:val="000000" w:themeColor="text1"/>
          <w:sz w:val="24"/>
          <w:szCs w:val="24"/>
          <w:lang w:eastAsia="en-US"/>
        </w:rPr>
        <w:t xml:space="preserve">r </w:t>
      </w:r>
      <w:r w:rsidRPr="000F450C">
        <w:rPr>
          <w:rFonts w:ascii="Times New Roman" w:eastAsia="Times New Roman" w:hAnsi="Times New Roman" w:cs="Times New Roman"/>
          <w:bCs/>
          <w:color w:val="000000" w:themeColor="text1"/>
          <w:sz w:val="24"/>
          <w:szCs w:val="24"/>
          <w:lang w:eastAsia="en-US"/>
        </w:rPr>
        <w:t>tane elemanının kaç farklı şekilde seçilebileceğini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5. Pascal özdeşliğini gösterir ve Pascal üçgenini oluşturur.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6. </w:t>
      </w:r>
      <w:proofErr w:type="spellStart"/>
      <w:r w:rsidRPr="000F450C">
        <w:rPr>
          <w:rFonts w:ascii="Times New Roman" w:eastAsia="Times New Roman" w:hAnsi="Times New Roman" w:cs="Times New Roman"/>
          <w:bCs/>
          <w:color w:val="000000" w:themeColor="text1"/>
          <w:sz w:val="24"/>
          <w:szCs w:val="24"/>
          <w:lang w:eastAsia="en-US"/>
        </w:rPr>
        <w:t>Binom</w:t>
      </w:r>
      <w:proofErr w:type="spellEnd"/>
      <w:r w:rsidRPr="000F450C">
        <w:rPr>
          <w:rFonts w:ascii="Times New Roman" w:eastAsia="Times New Roman" w:hAnsi="Times New Roman" w:cs="Times New Roman"/>
          <w:bCs/>
          <w:color w:val="000000" w:themeColor="text1"/>
          <w:sz w:val="24"/>
          <w:szCs w:val="24"/>
          <w:lang w:eastAsia="en-US"/>
        </w:rPr>
        <w:t xml:space="preserve"> teoremini açıklar ve açılımdaki katsayıları Pascal üçgeni ile ilişkilendirir.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7.  Koşullu olasılığı örneklerle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8.  Bağımlı ve bağımsız olayları örneklerle açıklar; gerçekleşme olasılıklarını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9. Bileşik olayların olasılıklarını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10. Bir fonksiyonun grafiğinden, simetri dönüşümleri yardımı ile yeni fonksiyon grafikleri çizer.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11. Gerçek sayılar kümesinde tanımlı </w:t>
      </w:r>
      <w:r w:rsidRPr="000F450C">
        <w:rPr>
          <w:rFonts w:ascii="Times New Roman" w:eastAsia="Times New Roman" w:hAnsi="Times New Roman" w:cs="Times New Roman"/>
          <w:bCs/>
          <w:iCs/>
          <w:color w:val="000000" w:themeColor="text1"/>
          <w:sz w:val="24"/>
          <w:szCs w:val="24"/>
          <w:lang w:eastAsia="en-US"/>
        </w:rPr>
        <w:t xml:space="preserve">f </w:t>
      </w:r>
      <w:r w:rsidRPr="000F450C">
        <w:rPr>
          <w:rFonts w:ascii="Times New Roman" w:eastAsia="Times New Roman" w:hAnsi="Times New Roman" w:cs="Times New Roman"/>
          <w:bCs/>
          <w:color w:val="000000" w:themeColor="text1"/>
          <w:sz w:val="24"/>
          <w:szCs w:val="24"/>
          <w:lang w:eastAsia="en-US"/>
        </w:rPr>
        <w:t xml:space="preserve">ve </w:t>
      </w:r>
      <w:r w:rsidRPr="000F450C">
        <w:rPr>
          <w:rFonts w:ascii="Times New Roman" w:eastAsia="Times New Roman" w:hAnsi="Times New Roman" w:cs="Times New Roman"/>
          <w:bCs/>
          <w:iCs/>
          <w:color w:val="000000" w:themeColor="text1"/>
          <w:sz w:val="24"/>
          <w:szCs w:val="24"/>
          <w:lang w:eastAsia="en-US"/>
        </w:rPr>
        <w:t xml:space="preserve">g </w:t>
      </w:r>
      <w:r w:rsidRPr="000F450C">
        <w:rPr>
          <w:rFonts w:ascii="Times New Roman" w:eastAsia="Times New Roman" w:hAnsi="Times New Roman" w:cs="Times New Roman"/>
          <w:bCs/>
          <w:color w:val="000000" w:themeColor="text1"/>
          <w:sz w:val="24"/>
          <w:szCs w:val="24"/>
          <w:lang w:eastAsia="en-US"/>
        </w:rPr>
        <w:t xml:space="preserve">fonksiyonlarını kullanarak </w:t>
      </w:r>
      <w:r w:rsidRPr="000F450C">
        <w:rPr>
          <w:rFonts w:ascii="Times New Roman" w:eastAsia="Times New Roman" w:hAnsi="Times New Roman" w:cs="Times New Roman"/>
          <w:bCs/>
          <w:iCs/>
          <w:color w:val="000000" w:themeColor="text1"/>
          <w:position w:val="-10"/>
          <w:sz w:val="24"/>
          <w:szCs w:val="24"/>
          <w:lang w:eastAsia="en-US"/>
        </w:rPr>
        <w:object w:dxaOrig="600" w:dyaOrig="320">
          <v:shape id="_x0000_i1028" type="#_x0000_t75" style="width:28.5pt;height:14.25pt" o:ole="">
            <v:imagedata r:id="rId13" o:title=""/>
          </v:shape>
          <o:OLEObject Type="Embed" ProgID="Equation.DSMT4" ShapeID="_x0000_i1028" DrawAspect="Content" ObjectID="_1524404203" r:id="rId14"/>
        </w:object>
      </w:r>
      <w:r w:rsidRPr="000F450C">
        <w:rPr>
          <w:rFonts w:ascii="Times New Roman" w:eastAsia="Times New Roman" w:hAnsi="Times New Roman" w:cs="Times New Roman"/>
          <w:bCs/>
          <w:iCs/>
          <w:color w:val="000000" w:themeColor="text1"/>
          <w:sz w:val="24"/>
          <w:szCs w:val="24"/>
          <w:lang w:eastAsia="en-US"/>
        </w:rPr>
        <w:t xml:space="preserve"> ,  </w:t>
      </w:r>
      <w:r w:rsidRPr="000F450C">
        <w:rPr>
          <w:rFonts w:ascii="Times New Roman" w:eastAsia="Times New Roman" w:hAnsi="Times New Roman" w:cs="Times New Roman"/>
          <w:bCs/>
          <w:iCs/>
          <w:color w:val="000000" w:themeColor="text1"/>
          <w:position w:val="-10"/>
          <w:sz w:val="24"/>
          <w:szCs w:val="24"/>
          <w:lang w:eastAsia="en-US"/>
        </w:rPr>
        <w:object w:dxaOrig="600" w:dyaOrig="320">
          <v:shape id="_x0000_i1029" type="#_x0000_t75" style="width:28.5pt;height:14.25pt" o:ole="">
            <v:imagedata r:id="rId15" o:title=""/>
          </v:shape>
          <o:OLEObject Type="Embed" ProgID="Equation.DSMT4" ShapeID="_x0000_i1029" DrawAspect="Content" ObjectID="_1524404204" r:id="rId16"/>
        </w:object>
      </w:r>
      <w:r w:rsidRPr="000F450C">
        <w:rPr>
          <w:rFonts w:ascii="Times New Roman" w:eastAsia="Times New Roman" w:hAnsi="Times New Roman" w:cs="Times New Roman"/>
          <w:bCs/>
          <w:iCs/>
          <w:color w:val="000000" w:themeColor="text1"/>
          <w:sz w:val="24"/>
          <w:szCs w:val="24"/>
          <w:lang w:eastAsia="en-US"/>
        </w:rPr>
        <w:t xml:space="preserve"> , </w:t>
      </w:r>
      <w:r w:rsidRPr="000F450C">
        <w:rPr>
          <w:rFonts w:ascii="Times New Roman" w:eastAsia="Times New Roman" w:hAnsi="Times New Roman" w:cs="Times New Roman"/>
          <w:bCs/>
          <w:iCs/>
          <w:color w:val="000000" w:themeColor="text1"/>
          <w:position w:val="-10"/>
          <w:sz w:val="24"/>
          <w:szCs w:val="24"/>
          <w:lang w:eastAsia="en-US"/>
        </w:rPr>
        <w:object w:dxaOrig="440" w:dyaOrig="320">
          <v:shape id="_x0000_i1030" type="#_x0000_t75" style="width:21.75pt;height:14.25pt" o:ole="">
            <v:imagedata r:id="rId17" o:title=""/>
          </v:shape>
          <o:OLEObject Type="Embed" ProgID="Equation.DSMT4" ShapeID="_x0000_i1030" DrawAspect="Content" ObjectID="_1524404205" r:id="rId18"/>
        </w:object>
      </w:r>
      <w:r w:rsidRPr="000F450C">
        <w:rPr>
          <w:rFonts w:ascii="Times New Roman" w:eastAsia="Times New Roman" w:hAnsi="Times New Roman" w:cs="Times New Roman"/>
          <w:bCs/>
          <w:iCs/>
          <w:color w:val="000000" w:themeColor="text1"/>
          <w:sz w:val="24"/>
          <w:szCs w:val="24"/>
          <w:lang w:eastAsia="en-US"/>
        </w:rPr>
        <w:t xml:space="preserve">  </w:t>
      </w:r>
      <w:r w:rsidRPr="000F450C">
        <w:rPr>
          <w:rFonts w:ascii="Times New Roman" w:eastAsia="Times New Roman" w:hAnsi="Times New Roman" w:cs="Times New Roman"/>
          <w:bCs/>
          <w:color w:val="000000" w:themeColor="text1"/>
          <w:sz w:val="24"/>
          <w:szCs w:val="24"/>
          <w:lang w:eastAsia="en-US"/>
        </w:rPr>
        <w:t xml:space="preserve">ve </w:t>
      </w:r>
      <w:r w:rsidRPr="000F450C">
        <w:rPr>
          <w:rFonts w:ascii="Times New Roman" w:eastAsia="Times New Roman" w:hAnsi="Times New Roman" w:cs="Times New Roman"/>
          <w:bCs/>
          <w:iCs/>
          <w:color w:val="000000" w:themeColor="text1"/>
          <w:position w:val="-28"/>
          <w:sz w:val="24"/>
          <w:szCs w:val="24"/>
          <w:lang w:eastAsia="en-US"/>
        </w:rPr>
        <w:object w:dxaOrig="279" w:dyaOrig="660">
          <v:shape id="_x0000_i1031" type="#_x0000_t75" style="width:14.25pt;height:36pt" o:ole="">
            <v:imagedata r:id="rId19" o:title=""/>
          </v:shape>
          <o:OLEObject Type="Embed" ProgID="Equation.DSMT4" ShapeID="_x0000_i1031" DrawAspect="Content" ObjectID="_1524404206" r:id="rId20"/>
        </w:object>
      </w:r>
      <w:r w:rsidRPr="000F450C">
        <w:rPr>
          <w:rFonts w:ascii="Times New Roman" w:eastAsia="Times New Roman" w:hAnsi="Times New Roman" w:cs="Times New Roman"/>
          <w:bCs/>
          <w:iCs/>
          <w:color w:val="000000" w:themeColor="text1"/>
          <w:sz w:val="24"/>
          <w:szCs w:val="24"/>
          <w:lang w:eastAsia="en-US"/>
        </w:rPr>
        <w:t xml:space="preserve">  </w:t>
      </w:r>
      <w:r w:rsidRPr="000F450C">
        <w:rPr>
          <w:rFonts w:ascii="Times New Roman" w:eastAsia="Times New Roman" w:hAnsi="Times New Roman" w:cs="Times New Roman"/>
          <w:bCs/>
          <w:color w:val="000000" w:themeColor="text1"/>
          <w:sz w:val="24"/>
          <w:szCs w:val="24"/>
          <w:lang w:eastAsia="en-US"/>
        </w:rPr>
        <w:t>fonksiyonlarını elde eder.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12. Fonksiyonlarda bileşke işlemini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13. Bir fonksiyonun bileşke işlemine göre tersinin olması için gerekli ve yeterli şartları belirleyerek, verilen bir fonksiyonun tersini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14. İki miktar (nicelik) arasındaki ilişkiyi fonksiyon kavramıyla açıklar; problem çözümünde fonksiyonun grafik ve tablo temsilini kullanır.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15.  Analitik düzlemde iki nokta arasındaki uzaklığı veren bağıntıyı oluşturur ve uygulamalar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16.  Bir doğru parçasını belli bir oranda (içten veya dıştan) bölen noktanın koordinatlarını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17.  Analitik düzlemde doğru denklemini oluşturur ve denklemi verilen iki doğrunun birbirine göre durumlarını inceler.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18.  Bir noktanın bir doğruya uzaklığını açıklar ve uygulamalar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19.  Dörtgenin temel elemanlarını ve özelliklerini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lastRenderedPageBreak/>
        <w:t xml:space="preserve">20. Yamuk, paralelkenar, eşkenar dörtgen, dikdörtgen, kare ve </w:t>
      </w:r>
      <w:proofErr w:type="spellStart"/>
      <w:r w:rsidRPr="000F450C">
        <w:rPr>
          <w:rFonts w:ascii="Times New Roman" w:eastAsia="Times New Roman" w:hAnsi="Times New Roman" w:cs="Times New Roman"/>
          <w:bCs/>
          <w:color w:val="000000" w:themeColor="text1"/>
          <w:sz w:val="24"/>
          <w:szCs w:val="24"/>
          <w:lang w:eastAsia="en-US"/>
        </w:rPr>
        <w:t>deltoid</w:t>
      </w:r>
      <w:proofErr w:type="spellEnd"/>
      <w:r w:rsidRPr="000F450C">
        <w:rPr>
          <w:rFonts w:ascii="Times New Roman" w:eastAsia="Times New Roman" w:hAnsi="Times New Roman" w:cs="Times New Roman"/>
          <w:bCs/>
          <w:color w:val="000000" w:themeColor="text1"/>
          <w:sz w:val="24"/>
          <w:szCs w:val="24"/>
          <w:lang w:eastAsia="en-US"/>
        </w:rPr>
        <w:t xml:space="preserve"> ile ilgili açı, kenar ve köşegen özelliklerini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21. Yamuk, paralelkenar, eşkenar dörtgen, dikdörtgen, kare ve </w:t>
      </w:r>
      <w:proofErr w:type="spellStart"/>
      <w:r w:rsidRPr="000F450C">
        <w:rPr>
          <w:rFonts w:ascii="Times New Roman" w:eastAsia="Times New Roman" w:hAnsi="Times New Roman" w:cs="Times New Roman"/>
          <w:bCs/>
          <w:color w:val="000000" w:themeColor="text1"/>
          <w:sz w:val="24"/>
          <w:szCs w:val="24"/>
          <w:lang w:eastAsia="en-US"/>
        </w:rPr>
        <w:t>deltoidin</w:t>
      </w:r>
      <w:proofErr w:type="spellEnd"/>
      <w:r w:rsidRPr="000F450C">
        <w:rPr>
          <w:rFonts w:ascii="Times New Roman" w:eastAsia="Times New Roman" w:hAnsi="Times New Roman" w:cs="Times New Roman"/>
          <w:bCs/>
          <w:color w:val="000000" w:themeColor="text1"/>
          <w:sz w:val="24"/>
          <w:szCs w:val="24"/>
          <w:lang w:eastAsia="en-US"/>
        </w:rPr>
        <w:t xml:space="preserve"> alan bağıntılarını oluşturur.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22. Dörtgenlerin alan bağıntılarını modelleme ve problem çözmede kullanır.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23.  Çokgenleri açıklar, iç ve dış açılarının ölçülerini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24.  İkinci dereceden bir bilinmeyenli denklemleri çözer.</w:t>
      </w:r>
    </w:p>
    <w:p w:rsidR="004D201E" w:rsidRPr="000F450C" w:rsidRDefault="00287856"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25. </w:t>
      </w:r>
      <w:r w:rsidRPr="000F450C">
        <w:rPr>
          <w:rFonts w:ascii="Times New Roman" w:eastAsia="Times New Roman" w:hAnsi="Times New Roman" w:cs="Times New Roman"/>
          <w:bCs/>
          <w:color w:val="000000" w:themeColor="text1"/>
          <w:position w:val="-6"/>
          <w:sz w:val="24"/>
          <w:szCs w:val="24"/>
          <w:lang w:eastAsia="en-US"/>
        </w:rPr>
        <w:object w:dxaOrig="820" w:dyaOrig="340">
          <v:shape id="_x0000_i1032" type="#_x0000_t75" style="width:40.5pt;height:17.25pt" o:ole="">
            <v:imagedata r:id="rId21" o:title=""/>
          </v:shape>
          <o:OLEObject Type="Embed" ProgID="Equation.DSMT4" ShapeID="_x0000_i1032" DrawAspect="Content" ObjectID="_1524404207" r:id="rId22"/>
        </w:object>
      </w:r>
      <w:r w:rsidRPr="000F450C">
        <w:rPr>
          <w:rFonts w:ascii="Times New Roman" w:eastAsia="Times New Roman" w:hAnsi="Times New Roman" w:cs="Times New Roman"/>
          <w:bCs/>
          <w:color w:val="000000" w:themeColor="text1"/>
          <w:sz w:val="24"/>
          <w:szCs w:val="24"/>
          <w:lang w:eastAsia="en-US"/>
        </w:rPr>
        <w:t xml:space="preserve"> </w:t>
      </w:r>
      <w:r w:rsidR="004D201E" w:rsidRPr="000F450C">
        <w:rPr>
          <w:rFonts w:ascii="Times New Roman" w:eastAsia="Times New Roman" w:hAnsi="Times New Roman" w:cs="Times New Roman"/>
          <w:bCs/>
          <w:color w:val="000000" w:themeColor="text1"/>
          <w:sz w:val="24"/>
          <w:szCs w:val="24"/>
          <w:lang w:eastAsia="en-US"/>
        </w:rPr>
        <w:t>sanal birim o</w:t>
      </w:r>
      <w:r w:rsidR="007A3279" w:rsidRPr="000F450C">
        <w:rPr>
          <w:rFonts w:ascii="Times New Roman" w:eastAsia="Times New Roman" w:hAnsi="Times New Roman" w:cs="Times New Roman"/>
          <w:bCs/>
          <w:color w:val="000000" w:themeColor="text1"/>
          <w:sz w:val="24"/>
          <w:szCs w:val="24"/>
          <w:lang w:eastAsia="en-US"/>
        </w:rPr>
        <w:t xml:space="preserve">lmak üzere bir karmaşık sayının </w:t>
      </w:r>
      <w:r w:rsidR="007A3279" w:rsidRPr="000F450C">
        <w:rPr>
          <w:rFonts w:ascii="Times New Roman" w:eastAsia="Times New Roman" w:hAnsi="Times New Roman" w:cs="Times New Roman"/>
          <w:bCs/>
          <w:color w:val="000000" w:themeColor="text1"/>
          <w:position w:val="-6"/>
          <w:sz w:val="24"/>
          <w:szCs w:val="24"/>
          <w:lang w:eastAsia="en-US"/>
        </w:rPr>
        <w:object w:dxaOrig="620" w:dyaOrig="279">
          <v:shape id="_x0000_i1033" type="#_x0000_t75" style="width:31.5pt;height:14.25pt" o:ole="">
            <v:imagedata r:id="rId23" o:title=""/>
          </v:shape>
          <o:OLEObject Type="Embed" ProgID="Equation.DSMT4" ShapeID="_x0000_i1033" DrawAspect="Content" ObjectID="_1524404208" r:id="rId24"/>
        </w:object>
      </w:r>
      <w:r w:rsidR="007A3279" w:rsidRPr="000F450C">
        <w:rPr>
          <w:rFonts w:ascii="Times New Roman" w:eastAsia="Times New Roman" w:hAnsi="Times New Roman" w:cs="Times New Roman"/>
          <w:bCs/>
          <w:color w:val="000000" w:themeColor="text1"/>
          <w:sz w:val="24"/>
          <w:szCs w:val="24"/>
          <w:lang w:eastAsia="en-US"/>
        </w:rPr>
        <w:t xml:space="preserve"> </w:t>
      </w:r>
      <w:r w:rsidR="007A3279" w:rsidRPr="000F450C">
        <w:rPr>
          <w:rFonts w:ascii="Times New Roman" w:eastAsia="Times New Roman" w:hAnsi="Times New Roman" w:cs="Times New Roman"/>
          <w:bCs/>
          <w:color w:val="000000" w:themeColor="text1"/>
          <w:position w:val="-10"/>
          <w:sz w:val="24"/>
          <w:szCs w:val="24"/>
          <w:lang w:eastAsia="en-US"/>
        </w:rPr>
        <w:object w:dxaOrig="999" w:dyaOrig="320">
          <v:shape id="_x0000_i1034" type="#_x0000_t75" style="width:50.25pt;height:16.5pt" o:ole="">
            <v:imagedata r:id="rId25" o:title=""/>
          </v:shape>
          <o:OLEObject Type="Embed" ProgID="Equation.DSMT4" ShapeID="_x0000_i1034" DrawAspect="Content" ObjectID="_1524404209" r:id="rId26"/>
        </w:object>
      </w:r>
      <w:r w:rsidR="007A3279" w:rsidRPr="000F450C">
        <w:rPr>
          <w:rFonts w:ascii="Times New Roman" w:eastAsia="Times New Roman" w:hAnsi="Times New Roman" w:cs="Times New Roman"/>
          <w:bCs/>
          <w:color w:val="000000" w:themeColor="text1"/>
          <w:sz w:val="24"/>
          <w:szCs w:val="24"/>
          <w:lang w:eastAsia="en-US"/>
        </w:rPr>
        <w:t xml:space="preserve">  b</w:t>
      </w:r>
      <w:r w:rsidR="004D201E" w:rsidRPr="000F450C">
        <w:rPr>
          <w:rFonts w:ascii="Times New Roman" w:eastAsia="Times New Roman" w:hAnsi="Times New Roman" w:cs="Times New Roman"/>
          <w:bCs/>
          <w:color w:val="000000" w:themeColor="text1"/>
          <w:sz w:val="24"/>
          <w:szCs w:val="24"/>
          <w:lang w:eastAsia="en-US"/>
        </w:rPr>
        <w:t>içiminde ifade edildiğini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26. İkinci dereceden bir bilinmeyenli denklemin kökleri ile katsayıları arasındaki ilişkileri belirler.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27.  İkinci dereceden bir değişkenli fonksiyonu açıklar ve grafiğini çizer.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28.  İkinci derece denklem ve fonksiyonlarla modellenebilen problemleri çözer.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29.  Gerçek katsayılı ve bir değişkenli </w:t>
      </w:r>
      <w:proofErr w:type="spellStart"/>
      <w:r w:rsidRPr="000F450C">
        <w:rPr>
          <w:rFonts w:ascii="Times New Roman" w:eastAsia="Times New Roman" w:hAnsi="Times New Roman" w:cs="Times New Roman"/>
          <w:bCs/>
          <w:color w:val="000000" w:themeColor="text1"/>
          <w:sz w:val="24"/>
          <w:szCs w:val="24"/>
          <w:lang w:eastAsia="en-US"/>
        </w:rPr>
        <w:t>polinom</w:t>
      </w:r>
      <w:proofErr w:type="spellEnd"/>
      <w:r w:rsidRPr="000F450C">
        <w:rPr>
          <w:rFonts w:ascii="Times New Roman" w:eastAsia="Times New Roman" w:hAnsi="Times New Roman" w:cs="Times New Roman"/>
          <w:bCs/>
          <w:color w:val="000000" w:themeColor="text1"/>
          <w:sz w:val="24"/>
          <w:szCs w:val="24"/>
          <w:lang w:eastAsia="en-US"/>
        </w:rPr>
        <w:t xml:space="preserve"> kavramını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30.  Polinomlarla toplama, çıkarma, çarpma ve bölme işlemlerini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31.  Bir </w:t>
      </w:r>
      <w:r w:rsidRPr="000F450C">
        <w:rPr>
          <w:rFonts w:ascii="Times New Roman" w:eastAsia="Times New Roman" w:hAnsi="Times New Roman" w:cs="Times New Roman"/>
          <w:bCs/>
          <w:color w:val="000000" w:themeColor="text1"/>
          <w:position w:val="-10"/>
          <w:sz w:val="24"/>
          <w:szCs w:val="24"/>
          <w:lang w:eastAsia="en-US"/>
        </w:rPr>
        <w:object w:dxaOrig="520" w:dyaOrig="320">
          <v:shape id="_x0000_i1035" type="#_x0000_t75" style="width:28.5pt;height:14.25pt" o:ole="">
            <v:imagedata r:id="rId27" o:title=""/>
          </v:shape>
          <o:OLEObject Type="Embed" ProgID="Equation.DSMT4" ShapeID="_x0000_i1035" DrawAspect="Content" ObjectID="_1524404210" r:id="rId28"/>
        </w:object>
      </w:r>
      <w:r w:rsidRPr="000F450C">
        <w:rPr>
          <w:rFonts w:ascii="Times New Roman" w:eastAsia="Times New Roman" w:hAnsi="Times New Roman" w:cs="Times New Roman"/>
          <w:bCs/>
          <w:color w:val="000000" w:themeColor="text1"/>
          <w:sz w:val="24"/>
          <w:szCs w:val="24"/>
          <w:lang w:eastAsia="en-US"/>
        </w:rPr>
        <w:t xml:space="preserve"> </w:t>
      </w:r>
      <w:proofErr w:type="spellStart"/>
      <w:r w:rsidRPr="000F450C">
        <w:rPr>
          <w:rFonts w:ascii="Times New Roman" w:eastAsia="Times New Roman" w:hAnsi="Times New Roman" w:cs="Times New Roman"/>
          <w:bCs/>
          <w:color w:val="000000" w:themeColor="text1"/>
          <w:sz w:val="24"/>
          <w:szCs w:val="24"/>
          <w:lang w:eastAsia="en-US"/>
        </w:rPr>
        <w:t>polinomunun</w:t>
      </w:r>
      <w:proofErr w:type="spellEnd"/>
      <w:r w:rsidRPr="000F450C">
        <w:rPr>
          <w:rFonts w:ascii="Times New Roman" w:eastAsia="Times New Roman" w:hAnsi="Times New Roman" w:cs="Times New Roman"/>
          <w:bCs/>
          <w:color w:val="000000" w:themeColor="text1"/>
          <w:sz w:val="24"/>
          <w:szCs w:val="24"/>
          <w:lang w:eastAsia="en-US"/>
        </w:rPr>
        <w:t xml:space="preserve"> </w:t>
      </w:r>
      <w:r w:rsidRPr="000F450C">
        <w:rPr>
          <w:rFonts w:ascii="Times New Roman" w:eastAsia="Times New Roman" w:hAnsi="Times New Roman" w:cs="Times New Roman"/>
          <w:bCs/>
          <w:iCs/>
          <w:color w:val="000000" w:themeColor="text1"/>
          <w:position w:val="-10"/>
          <w:sz w:val="24"/>
          <w:szCs w:val="24"/>
          <w:lang w:eastAsia="en-US"/>
        </w:rPr>
        <w:object w:dxaOrig="499" w:dyaOrig="320">
          <v:shape id="_x0000_i1036" type="#_x0000_t75" style="width:21.75pt;height:14.25pt" o:ole="">
            <v:imagedata r:id="rId29" o:title=""/>
          </v:shape>
          <o:OLEObject Type="Embed" ProgID="Equation.DSMT4" ShapeID="_x0000_i1036" DrawAspect="Content" ObjectID="_1524404211" r:id="rId30"/>
        </w:object>
      </w:r>
      <w:r w:rsidRPr="000F450C">
        <w:rPr>
          <w:rFonts w:ascii="Times New Roman" w:eastAsia="Times New Roman" w:hAnsi="Times New Roman" w:cs="Times New Roman"/>
          <w:bCs/>
          <w:iCs/>
          <w:color w:val="000000" w:themeColor="text1"/>
          <w:sz w:val="24"/>
          <w:szCs w:val="24"/>
          <w:lang w:eastAsia="en-US"/>
        </w:rPr>
        <w:t xml:space="preserve"> </w:t>
      </w:r>
      <w:proofErr w:type="spellStart"/>
      <w:r w:rsidRPr="000F450C">
        <w:rPr>
          <w:rFonts w:ascii="Times New Roman" w:eastAsia="Times New Roman" w:hAnsi="Times New Roman" w:cs="Times New Roman"/>
          <w:bCs/>
          <w:color w:val="000000" w:themeColor="text1"/>
          <w:sz w:val="24"/>
          <w:szCs w:val="24"/>
          <w:lang w:eastAsia="en-US"/>
        </w:rPr>
        <w:t>polinomuna</w:t>
      </w:r>
      <w:proofErr w:type="spellEnd"/>
      <w:r w:rsidRPr="000F450C">
        <w:rPr>
          <w:rFonts w:ascii="Times New Roman" w:eastAsia="Times New Roman" w:hAnsi="Times New Roman" w:cs="Times New Roman"/>
          <w:bCs/>
          <w:color w:val="000000" w:themeColor="text1"/>
          <w:sz w:val="24"/>
          <w:szCs w:val="24"/>
          <w:lang w:eastAsia="en-US"/>
        </w:rPr>
        <w:t xml:space="preserve"> bölümünden kalanı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32. Katsayıları tam sayı ve en yüksek dereceli terimin katsayısı 1 olan </w:t>
      </w:r>
      <w:proofErr w:type="spellStart"/>
      <w:r w:rsidRPr="000F450C">
        <w:rPr>
          <w:rFonts w:ascii="Times New Roman" w:eastAsia="Times New Roman" w:hAnsi="Times New Roman" w:cs="Times New Roman"/>
          <w:bCs/>
          <w:color w:val="000000" w:themeColor="text1"/>
          <w:sz w:val="24"/>
          <w:szCs w:val="24"/>
          <w:lang w:eastAsia="en-US"/>
        </w:rPr>
        <w:t>polinomların</w:t>
      </w:r>
      <w:proofErr w:type="spellEnd"/>
      <w:r w:rsidRPr="000F450C">
        <w:rPr>
          <w:rFonts w:ascii="Times New Roman" w:eastAsia="Times New Roman" w:hAnsi="Times New Roman" w:cs="Times New Roman"/>
          <w:bCs/>
          <w:color w:val="000000" w:themeColor="text1"/>
          <w:sz w:val="24"/>
          <w:szCs w:val="24"/>
          <w:lang w:eastAsia="en-US"/>
        </w:rPr>
        <w:t xml:space="preserve"> tam sayı sıfırlarının, sabit terimin çarpanları arasından olacağını örneklerle gösterir.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34.  Gerçek katsayılı bir </w:t>
      </w:r>
      <w:proofErr w:type="spellStart"/>
      <w:r w:rsidRPr="000F450C">
        <w:rPr>
          <w:rFonts w:ascii="Times New Roman" w:eastAsia="Times New Roman" w:hAnsi="Times New Roman" w:cs="Times New Roman"/>
          <w:bCs/>
          <w:color w:val="000000" w:themeColor="text1"/>
          <w:sz w:val="24"/>
          <w:szCs w:val="24"/>
          <w:lang w:eastAsia="en-US"/>
        </w:rPr>
        <w:t>polinomu</w:t>
      </w:r>
      <w:proofErr w:type="spellEnd"/>
      <w:r w:rsidRPr="000F450C">
        <w:rPr>
          <w:rFonts w:ascii="Times New Roman" w:eastAsia="Times New Roman" w:hAnsi="Times New Roman" w:cs="Times New Roman"/>
          <w:bCs/>
          <w:color w:val="000000" w:themeColor="text1"/>
          <w:sz w:val="24"/>
          <w:szCs w:val="24"/>
          <w:lang w:eastAsia="en-US"/>
        </w:rPr>
        <w:t xml:space="preserve"> çarpanlarına ayırır.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35. Rasyonel ifade kavramını örneklerle açıklar ve rasyonel ifadelerin sadeleştirilmesi ile ilgili uygulamalar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36.  Polinom ve rasyonel denklemlerle ilgili uygulamalar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37.  Çemberlerde teğet, kiriş, çap ve yay kavramlarını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38. Çemberde kirişin özelliklerini gösterir.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39. Bir çemberde merkez, çevre, iç, dış ve teğet-kiriş açıları açıklar; bu açıların ölçüleri ile gördükleri yayların ölçülerini ilişkilendirir.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40. Çemberde teğetin özelliklerini gösterir.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41.  Dairenin çevresini ve alanını veren bağıntılar oluşturur ve uygulamalar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42.  Dik prizma ve dik piramitlerin yüzey alan ve hacim bağıntılarını oluşturur.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43.  Dik dairesel silindiri ve dik dairesel koniyi açıklar, yüzey alan ve hacim bağıntılarını oluşturur.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44.  Küreyi açıklar, yüzey alanı ve hacim bağıntısını oluşturur.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45.  Katı cisimlerin yüzey alan ve hacim bağıntılarını modelleme ve problem çözmede kullanır.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r w:rsidRPr="000F450C">
        <w:rPr>
          <w:rFonts w:ascii="Times New Roman" w:eastAsia="Times New Roman" w:hAnsi="Times New Roman" w:cs="Times New Roman"/>
          <w:bCs/>
          <w:color w:val="000000" w:themeColor="text1"/>
          <w:sz w:val="24"/>
          <w:szCs w:val="24"/>
        </w:rPr>
        <w:t xml:space="preserve">11. Sınıf </w:t>
      </w:r>
      <w:r w:rsidR="000F450C" w:rsidRPr="000F450C">
        <w:rPr>
          <w:rFonts w:ascii="Times New Roman" w:eastAsia="Times New Roman" w:hAnsi="Times New Roman" w:cs="Times New Roman"/>
          <w:bCs/>
          <w:color w:val="000000" w:themeColor="text1"/>
          <w:sz w:val="24"/>
          <w:szCs w:val="24"/>
        </w:rPr>
        <w:t>Kazanımları</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1. Önermeyi, önermenin doğruluk değerini, iki önermenin denkliğini ve önermenin </w:t>
      </w:r>
      <w:proofErr w:type="spellStart"/>
      <w:r w:rsidRPr="000F450C">
        <w:rPr>
          <w:rFonts w:ascii="Times New Roman" w:eastAsia="Times New Roman" w:hAnsi="Times New Roman" w:cs="Times New Roman"/>
          <w:bCs/>
          <w:color w:val="000000" w:themeColor="text1"/>
          <w:sz w:val="24"/>
          <w:szCs w:val="24"/>
          <w:lang w:eastAsia="en-US"/>
        </w:rPr>
        <w:t>değilini</w:t>
      </w:r>
      <w:proofErr w:type="spellEnd"/>
      <w:r w:rsidRPr="000F450C">
        <w:rPr>
          <w:rFonts w:ascii="Times New Roman" w:eastAsia="Times New Roman" w:hAnsi="Times New Roman" w:cs="Times New Roman"/>
          <w:bCs/>
          <w:color w:val="000000" w:themeColor="text1"/>
          <w:sz w:val="24"/>
          <w:szCs w:val="24"/>
          <w:lang w:eastAsia="en-US"/>
        </w:rPr>
        <w:t xml:space="preserve">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lastRenderedPageBreak/>
        <w:t xml:space="preserve">2. Bileşik önermeyi açıklar </w:t>
      </w:r>
      <w:r w:rsidRPr="000F450C">
        <w:rPr>
          <w:rFonts w:ascii="Times New Roman" w:eastAsia="Times New Roman" w:hAnsi="Times New Roman" w:cs="Times New Roman"/>
          <w:b/>
          <w:bCs/>
          <w:i/>
          <w:color w:val="000000" w:themeColor="text1"/>
          <w:sz w:val="24"/>
          <w:szCs w:val="24"/>
          <w:lang w:eastAsia="en-US"/>
        </w:rPr>
        <w:t>ve, veya, ya da</w:t>
      </w:r>
      <w:r w:rsidRPr="000F450C">
        <w:rPr>
          <w:rFonts w:ascii="Times New Roman" w:eastAsia="Times New Roman" w:hAnsi="Times New Roman" w:cs="Times New Roman"/>
          <w:b/>
          <w:bCs/>
          <w:color w:val="000000" w:themeColor="text1"/>
          <w:sz w:val="24"/>
          <w:szCs w:val="24"/>
          <w:lang w:eastAsia="en-US"/>
        </w:rPr>
        <w:t xml:space="preserve"> </w:t>
      </w:r>
      <w:r w:rsidRPr="000F450C">
        <w:rPr>
          <w:rFonts w:ascii="Times New Roman" w:eastAsia="Times New Roman" w:hAnsi="Times New Roman" w:cs="Times New Roman"/>
          <w:bCs/>
          <w:color w:val="000000" w:themeColor="text1"/>
          <w:sz w:val="24"/>
          <w:szCs w:val="24"/>
          <w:lang w:eastAsia="en-US"/>
        </w:rPr>
        <w:t>bağlaçları ile kurulan bileşik önermelerin özelliklerini ve De Morgan kurallarını doğruluk tablosu kullanarak gösterir.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 Kümelerdeki işlemler ile sembolik mantık kuralları arasında ilişki kurar.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4. Koşullu önermeyi açıklar, koşullu önermenin karşıtını, tersini, karşıt tersini yazar ve doğruluk tablosu kullanarak denk olanları gösterir.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5. İki yönlü koşullu önermeyi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6. Sözel olarak veya sembolik mantık dilinde verilen bileşik önermeleri birbirine dönüştürür.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7. Totoloji ve çelişkiyi örneklerle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8.  Her </w:t>
      </w:r>
      <w:r w:rsidRPr="000F450C">
        <w:rPr>
          <w:rFonts w:ascii="Times New Roman" w:eastAsia="Times New Roman" w:hAnsi="Times New Roman" w:cs="Times New Roman"/>
          <w:bCs/>
          <w:color w:val="000000" w:themeColor="text1"/>
          <w:position w:val="-10"/>
          <w:sz w:val="24"/>
          <w:szCs w:val="24"/>
          <w:lang w:eastAsia="en-US"/>
        </w:rPr>
        <w:object w:dxaOrig="400" w:dyaOrig="320">
          <v:shape id="_x0000_i1037" type="#_x0000_t75" style="width:21.75pt;height:14.25pt" o:ole="">
            <v:imagedata r:id="rId31" o:title=""/>
          </v:shape>
          <o:OLEObject Type="Embed" ProgID="Equation.DSMT4" ShapeID="_x0000_i1037" DrawAspect="Content" ObjectID="_1524404212" r:id="rId32"/>
        </w:object>
      </w:r>
      <w:r w:rsidRPr="000F450C">
        <w:rPr>
          <w:rFonts w:ascii="Times New Roman" w:eastAsia="Times New Roman" w:hAnsi="Times New Roman" w:cs="Times New Roman"/>
          <w:bCs/>
          <w:color w:val="000000" w:themeColor="text1"/>
          <w:sz w:val="24"/>
          <w:szCs w:val="24"/>
          <w:lang w:eastAsia="en-US"/>
        </w:rPr>
        <w:t xml:space="preserve"> ve bazı </w:t>
      </w:r>
      <w:r w:rsidRPr="000F450C">
        <w:rPr>
          <w:rFonts w:ascii="Times New Roman" w:eastAsia="Times New Roman" w:hAnsi="Times New Roman" w:cs="Times New Roman"/>
          <w:bCs/>
          <w:color w:val="000000" w:themeColor="text1"/>
          <w:position w:val="-10"/>
          <w:sz w:val="24"/>
          <w:szCs w:val="24"/>
          <w:lang w:eastAsia="en-US"/>
        </w:rPr>
        <w:object w:dxaOrig="360" w:dyaOrig="320">
          <v:shape id="_x0000_i1038" type="#_x0000_t75" style="width:21.75pt;height:14.25pt" o:ole="">
            <v:imagedata r:id="rId33" o:title=""/>
          </v:shape>
          <o:OLEObject Type="Embed" ProgID="Equation.DSMT4" ShapeID="_x0000_i1038" DrawAspect="Content" ObjectID="_1524404213" r:id="rId34"/>
        </w:object>
      </w:r>
      <w:r w:rsidRPr="000F450C">
        <w:rPr>
          <w:rFonts w:ascii="Times New Roman" w:eastAsia="Times New Roman" w:hAnsi="Times New Roman" w:cs="Times New Roman"/>
          <w:bCs/>
          <w:color w:val="000000" w:themeColor="text1"/>
          <w:sz w:val="24"/>
          <w:szCs w:val="24"/>
          <w:lang w:eastAsia="en-US"/>
        </w:rPr>
        <w:t xml:space="preserve"> niceleyicilerini örneklerle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9.  Açık önermeyi ve doğruluk kümesini örneklerle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11. Tanım, aksiyom, teorem ve ispat kavramlarını açıklar, bir teoremin hipotezini ve hükmünü belirtir.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12. Mantık kurallarını basit teoremlerin ispatlarında kullanır.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13. Tümevarım yöntemi ile ispat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14. Tam sayılarda bölünebilme ve özelliklerini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15. Öklid algoritmasını açıklar.</w:t>
      </w:r>
    </w:p>
    <w:p w:rsidR="004D201E" w:rsidRPr="000F450C" w:rsidRDefault="004D201E" w:rsidP="004D201E">
      <w:pPr>
        <w:spacing w:after="0" w:line="360" w:lineRule="auto"/>
        <w:jc w:val="both"/>
        <w:rPr>
          <w:rFonts w:ascii="Times New Roman" w:eastAsia="Calibri" w:hAnsi="Times New Roman" w:cs="Times New Roman"/>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16. Modüler aritmetikle ilgili özellikleri gösterir ve bunları kullanarak uygulamalar yapar.</w:t>
      </w:r>
    </w:p>
    <w:p w:rsidR="004D201E" w:rsidRPr="000F450C" w:rsidRDefault="004D201E" w:rsidP="004D201E">
      <w:pPr>
        <w:spacing w:after="0" w:line="360" w:lineRule="auto"/>
        <w:jc w:val="both"/>
        <w:rPr>
          <w:rFonts w:ascii="Times New Roman" w:eastAsia="Calibri" w:hAnsi="Times New Roman" w:cs="Times New Roman"/>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17.  Doğrusal (lineer) denklem sistemini açıklar ve en çok birinci dereceden 3 bilinmeyenli doğrusal denklem sisteminin çözümünü yok etme yöntemiyle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18. İkinci dereceden bir bilinmeyenli denkleme dönüştürülebilen denklemlerin çözüm kümesini cebir ve grafik yardımıyla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19. İkinci dereceden iki bilinmeyenli denklem sistemlerinin çözüm kümesini cebir ve grafik yardımıyla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20. İkinci dereceden bir değişkenli fonksiyonun alacağı değerlerin işaretini inceler ve ikinci dereceden bir bilinmeyenli eşitsizliklerin çözüm kümesini bulur.</w:t>
      </w:r>
    </w:p>
    <w:p w:rsidR="004D201E" w:rsidRPr="000F450C" w:rsidRDefault="004D201E" w:rsidP="004D201E">
      <w:pPr>
        <w:spacing w:after="0" w:line="360" w:lineRule="auto"/>
        <w:ind w:right="-142"/>
        <w:jc w:val="both"/>
        <w:rPr>
          <w:rFonts w:ascii="Times New Roman" w:eastAsia="Calibri" w:hAnsi="Times New Roman" w:cs="Times New Roman"/>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 xml:space="preserve">21.  İkinci dereceden bir bilinmeyenli denklemi çözmeden köklerinin varlığını ve </w:t>
      </w:r>
      <w:r w:rsidRPr="000F450C">
        <w:rPr>
          <w:rFonts w:ascii="Times New Roman" w:eastAsia="Calibri" w:hAnsi="Times New Roman" w:cs="Times New Roman"/>
          <w:color w:val="000000" w:themeColor="text1"/>
          <w:sz w:val="24"/>
          <w:szCs w:val="24"/>
          <w:lang w:eastAsia="en-US"/>
        </w:rPr>
        <w:t>işaretini belirler.</w:t>
      </w:r>
    </w:p>
    <w:p w:rsidR="004D201E" w:rsidRPr="000F450C" w:rsidRDefault="004D201E" w:rsidP="004D201E">
      <w:pPr>
        <w:spacing w:after="0" w:line="360" w:lineRule="auto"/>
        <w:ind w:right="-426"/>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22. İkinci dereceden bir bilinmeyenli eşitsizlik sistemlerinin çözüm kümesini cebir ve grafik yardımıyla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23. Yönlü açıyı açıklar, açı ölçü birimlerinden derece ile radyanı ilişkilendirir.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24. Trigonometrik fonksiyonları birim çember yardımıyla oluşturur ve grafiklerini çizer.</w:t>
      </w:r>
    </w:p>
    <w:p w:rsidR="004D201E" w:rsidRPr="000F450C" w:rsidRDefault="004D201E" w:rsidP="004D201E">
      <w:pPr>
        <w:spacing w:after="0" w:line="360" w:lineRule="auto"/>
        <w:jc w:val="both"/>
        <w:rPr>
          <w:rFonts w:ascii="Times New Roman" w:eastAsia="Calibri" w:hAnsi="Times New Roman" w:cs="Times New Roman"/>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25. Tanjant, sinüs ve kosinüs fonksiyonlarının ters fonksiyonlarını oluşturur.</w:t>
      </w:r>
    </w:p>
    <w:p w:rsidR="004D201E" w:rsidRPr="000F450C" w:rsidRDefault="004D201E" w:rsidP="004D201E">
      <w:pPr>
        <w:spacing w:after="0" w:line="360" w:lineRule="auto"/>
        <w:ind w:right="-284"/>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26. İki açının ölçüleri toplamının ve farkının trigonometrik değerlerine ait formülleri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27. Trigonometrik denklemlerin çözüm kümelerini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28. Üstel fonksiyonu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29. Üstel fonksiyonların bire bir ve örten olduğunu gösterir.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lastRenderedPageBreak/>
        <w:t>30. Logaritma fonksiyonunu üstel fonksiyonun tersi olarak oluşturur.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31. On tabanında logaritma fonksiyonunu ve doğal logaritma fonksiyonunu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32. Logaritma fonksiyonunun özelliklerini gösterir ve uygulamalar yapar.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33. Üstel ve logaritmik denklemlerin ve eşitsizliklerin çözüm kümelerini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34 Üstel ve logaritmik fonksiyonları gerçek/gerçekçi hayat durumlarını modelleme ve problem çözmede kullanır.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35. Dizi, sonlu dizi, sabit dizi kavramlarını ve dizilerin eşitliğini açıklar.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36. Genel terimi veya indirgeme bağıntısı verilen bir sayı dizisinin terimlerini hesaplar.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37. Aritmetik ve geometrik dizilerin özelliklerini gösterir ve dizinin ilk n teriminin toplamını bulur.</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lang w:eastAsia="en-US"/>
        </w:rPr>
      </w:pPr>
      <w:r w:rsidRPr="000F450C">
        <w:rPr>
          <w:rFonts w:ascii="Times New Roman" w:eastAsia="Times New Roman" w:hAnsi="Times New Roman" w:cs="Times New Roman"/>
          <w:bCs/>
          <w:color w:val="000000" w:themeColor="text1"/>
          <w:sz w:val="24"/>
          <w:szCs w:val="24"/>
          <w:lang w:eastAsia="en-US"/>
        </w:rPr>
        <w:t>38. Analitik düzlemde koordinatları verilen bir noktanın öteleme, dönme ve yansıma dönüşümleri altındaki görüntüsünün koordinatlarını bulur.</w:t>
      </w:r>
    </w:p>
    <w:p w:rsidR="004D201E" w:rsidRPr="000F450C" w:rsidRDefault="004D201E" w:rsidP="004D201E">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bCs/>
          <w:color w:val="000000" w:themeColor="text1"/>
          <w:sz w:val="24"/>
          <w:szCs w:val="24"/>
          <w:lang w:eastAsia="en-US"/>
        </w:rPr>
        <w:t>39.  Öteleme, dönme, yansıma ve bunların bileşkelerini modelleme ve problem çözmede kullanır.</w:t>
      </w:r>
    </w:p>
    <w:p w:rsidR="004D201E" w:rsidRPr="000F450C" w:rsidRDefault="004D201E" w:rsidP="004D201E">
      <w:pPr>
        <w:spacing w:after="0" w:line="360" w:lineRule="auto"/>
        <w:jc w:val="both"/>
        <w:rPr>
          <w:rFonts w:ascii="Times New Roman" w:eastAsia="Times New Roman" w:hAnsi="Times New Roman" w:cs="Times New Roman"/>
          <w:color w:val="000000" w:themeColor="text1"/>
          <w:sz w:val="24"/>
          <w:szCs w:val="24"/>
        </w:rPr>
      </w:pP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r w:rsidRPr="000F450C">
        <w:rPr>
          <w:rFonts w:ascii="Times New Roman" w:eastAsia="Times New Roman" w:hAnsi="Times New Roman" w:cs="Times New Roman"/>
          <w:bCs/>
          <w:color w:val="000000" w:themeColor="text1"/>
          <w:sz w:val="24"/>
          <w:szCs w:val="24"/>
        </w:rPr>
        <w:t xml:space="preserve">12. Sınıf </w:t>
      </w:r>
      <w:r w:rsidR="000F450C" w:rsidRPr="000F450C">
        <w:rPr>
          <w:rFonts w:ascii="Times New Roman" w:eastAsia="Times New Roman" w:hAnsi="Times New Roman" w:cs="Times New Roman"/>
          <w:bCs/>
          <w:color w:val="000000" w:themeColor="text1"/>
          <w:sz w:val="24"/>
          <w:szCs w:val="24"/>
        </w:rPr>
        <w:t>Kazanımları</w:t>
      </w:r>
    </w:p>
    <w:p w:rsidR="004D201E" w:rsidRPr="000F450C" w:rsidRDefault="004D201E" w:rsidP="004D201E">
      <w:pPr>
        <w:spacing w:after="0" w:line="360" w:lineRule="auto"/>
        <w:jc w:val="both"/>
        <w:rPr>
          <w:rFonts w:ascii="Times New Roman" w:eastAsia="Times New Roman" w:hAnsi="Times New Roman" w:cs="Times New Roman"/>
          <w:bCs/>
          <w:color w:val="000000" w:themeColor="text1"/>
          <w:sz w:val="24"/>
          <w:szCs w:val="24"/>
        </w:rPr>
      </w:pP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 Bir fonksiyonun bir noktadaki limiti, soldan limiti ve sağdan limiti kavramlarını tablo ve grafik kullanarak örneklerle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 Bir fonksiyonun bir noktadaki sürekliliği kavramını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 Fizik ve geometri modellerinden yararlanarak değişim oranı kavramını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4. Bir fonksiyonun bir noktada ve bir aralıkta türevli olmasını inceler.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5. Türevlenebilen iki fonksiyonun toplamının, farkının, çarpımının ve bölümünün türevine ait kuralları açıklar ve bunlarla ilgili uygulamalar yapar.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 xml:space="preserve"> 6. İki fonksiyonun bileşkesinin türevine ait kuralı (zincir kuralı) oluşturur ve bunu kullanarak türev hesabı yapar.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7. Bir fonksiyonun yüksek mertebeden türevlerini açıklar ve bulur.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8. Verilen bir fonksiyonun bir noktadaki teğet ve normalinin denklemlerini bulur.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9. Bir fonksiyonun artan ve azalan olduğu aralıkları türevinin işaretine göre belirler.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10. Bir fonksiyonun mutlak maksimum ve mutlak minimum, yerel maksimum, yerel minimum noktalarını açıklar ve bir fonksiyonun ekstremum noktalarını türev yardımıyla belirler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11. Maksimum ve minimum problemlerinin modellenmesi ve çözümünde türevi kullanır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12. Bir fonksiyonun grafiği üzerinde bükeylik ve dönüm noktası kavramlarını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13. Fonksiyonların grafiğini çizerken türevi kullanır.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lastRenderedPageBreak/>
        <w:t xml:space="preserve">14. Bir fonksiyonun grafiği ile x-ekseni arasında kalan sınırlı bölgenin alanını </w:t>
      </w:r>
      <w:proofErr w:type="spellStart"/>
      <w:r w:rsidRPr="000F450C">
        <w:rPr>
          <w:rFonts w:ascii="Times New Roman" w:hAnsi="Times New Roman" w:cs="Times New Roman"/>
          <w:color w:val="000000" w:themeColor="text1"/>
          <w:sz w:val="24"/>
          <w:szCs w:val="24"/>
        </w:rPr>
        <w:t>Riemann</w:t>
      </w:r>
      <w:proofErr w:type="spellEnd"/>
      <w:r w:rsidRPr="000F450C">
        <w:rPr>
          <w:rFonts w:ascii="Times New Roman" w:hAnsi="Times New Roman" w:cs="Times New Roman"/>
          <w:color w:val="000000" w:themeColor="text1"/>
          <w:sz w:val="24"/>
          <w:szCs w:val="24"/>
        </w:rPr>
        <w:t xml:space="preserve"> toplamı yardımıyla tahmin eder.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15. Bir fonksiyonun grafiği altında kalan alanı veren fonksiyonun türevi ile grafiğin temsil ettiği fonksiyon arasındaki ilişkiyi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16. Bir fonksiyonun belirli ve belirsiz integralleri arasındaki ilişkiyi açıklar.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17. Bir fonksiyonun bir sabitle çarpımının, iki fonksiyonun toplamının ve farkının belirli integraline ait kuralları oluşturur.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18. Belirsiz integral alma kurallarını türev alma kuralları yardımıyla oluşturur.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19. Bir fonksiyonun bir sabitle çarpımının, iki fonksiyonun toplamının ve farkının belirsiz integraline ait kuralları bulur ve bunları kullanarak integral hesabı yapar.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20. Belirsiz integral alma tekniklerini açıklar ve bunları kullanarak integral hesabı yapar.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21. Belirli integrali modellemede ve problem çözmede kullanır.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22. Merkezi ve yarıçapı verilen çemberin denklemini oluşturur.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23. Denklemleri verilen doğru ile çemberin birbirine göre durumlarını inceler.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24. Çember üzerindeki bir noktadan çizilen teğet ve normal denklemlerini oluşturur.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25. Parabol, elips ve hiperbolü tanımlar, standart denklemlerini elde eder ve uygulamalar yapar.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26. Standart birim vektörleri tanımlayarak bir vektörü standart birim vektörlerin lineer bileşimi şeklinde yazar.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27.  İki vektörün iç çarpımını açıklar ve iki vektör arasındaki açıyı hesaplar.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28.  Bir vektörün başka bir vektör üzerine dik izdüşümünü bulur.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29. Bir doğrunun vektörel denklemini oluşturur.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30. Vektörel, sentetik ve analitik yaklaşımları problem çözmede kullanır.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31. Sınırlı sayıda tekrarlayan nesnelerin dizilişlerini (permütasyonlarını) örneklerle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32. Dönel (dairesel) permütasyonu örneklerle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33. Deneysel olasılık ile teorik olasılık arasındaki ilişkiyi örneklerle açıklar.</w:t>
      </w:r>
    </w:p>
    <w:p w:rsidR="004D201E" w:rsidRPr="000F450C" w:rsidRDefault="004D201E" w:rsidP="004D201E">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34. Uzayda bir düzlemi belirleyen durumları inceler.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35. Uzayda iki doğru; iki düzlem; bir düzlem ve bir doğrunun birbirlerine göre durumlarını belirler ve uygulamalar yapar.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36. Uzayda iki düzlem arasındaki açıyı belirler.</w:t>
      </w:r>
    </w:p>
    <w:p w:rsidR="004D201E" w:rsidRPr="000F450C" w:rsidRDefault="004D201E" w:rsidP="004D201E">
      <w:pPr>
        <w:autoSpaceDE w:val="0"/>
        <w:autoSpaceDN w:val="0"/>
        <w:adjustRightInd w:val="0"/>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lastRenderedPageBreak/>
        <w:t>37. Bir şeklin bir düzlem üzerindeki izdüşümünü belirler ve uygulamalar yapar.</w:t>
      </w:r>
    </w:p>
    <w:p w:rsidR="004D201E" w:rsidRPr="000F450C" w:rsidRDefault="004D201E" w:rsidP="00724ECC">
      <w:pPr>
        <w:autoSpaceDE w:val="0"/>
        <w:autoSpaceDN w:val="0"/>
        <w:adjustRightInd w:val="0"/>
        <w:rPr>
          <w:rFonts w:ascii="Times New Roman" w:hAnsi="Times New Roman" w:cs="Times New Roman"/>
          <w:b/>
          <w:color w:val="000000" w:themeColor="text1"/>
          <w:sz w:val="24"/>
          <w:szCs w:val="24"/>
        </w:rPr>
      </w:pPr>
      <w:r w:rsidRPr="000F450C">
        <w:rPr>
          <w:rFonts w:ascii="Times New Roman" w:hAnsi="Times New Roman" w:cs="Times New Roman"/>
          <w:color w:val="000000" w:themeColor="text1"/>
          <w:sz w:val="24"/>
          <w:szCs w:val="24"/>
        </w:rPr>
        <w:t>38. Dikdörtgenler prizması üzerinde uzunluk, açı ve alan hesaplamaları yapar.</w:t>
      </w:r>
    </w:p>
    <w:p w:rsidR="004D201E" w:rsidRPr="000F450C" w:rsidRDefault="004D201E" w:rsidP="002A3735">
      <w:pPr>
        <w:rPr>
          <w:rFonts w:ascii="Times New Roman" w:hAnsi="Times New Roman" w:cs="Times New Roman"/>
          <w:b/>
          <w:color w:val="000000" w:themeColor="text1"/>
          <w:sz w:val="24"/>
          <w:szCs w:val="24"/>
        </w:rPr>
      </w:pPr>
    </w:p>
    <w:p w:rsidR="00464ADC" w:rsidRPr="000F450C" w:rsidRDefault="00464ADC" w:rsidP="00464ADC">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b/>
          <w:color w:val="000000" w:themeColor="text1"/>
          <w:sz w:val="24"/>
          <w:szCs w:val="24"/>
        </w:rPr>
        <w:t>8.</w:t>
      </w:r>
      <w:r w:rsidR="006B58E1" w:rsidRPr="000F450C">
        <w:rPr>
          <w:rFonts w:ascii="Times New Roman" w:eastAsia="Times New Roman" w:hAnsi="Times New Roman" w:cs="Times New Roman"/>
          <w:b/>
          <w:color w:val="000000" w:themeColor="text1"/>
          <w:sz w:val="24"/>
          <w:szCs w:val="24"/>
        </w:rPr>
        <w:t xml:space="preserve"> </w:t>
      </w:r>
      <w:r w:rsidRPr="000F450C">
        <w:rPr>
          <w:rFonts w:ascii="Times New Roman" w:eastAsia="Times New Roman" w:hAnsi="Times New Roman" w:cs="Times New Roman"/>
          <w:b/>
          <w:color w:val="000000" w:themeColor="text1"/>
          <w:sz w:val="24"/>
          <w:szCs w:val="24"/>
        </w:rPr>
        <w:t>PROGRAMIN UYGULANMASI İLE İLGİLİ AÇIKLAMALAR</w:t>
      </w:r>
      <w:r w:rsidRPr="000F450C">
        <w:rPr>
          <w:rFonts w:ascii="Times New Roman" w:eastAsia="Times New Roman" w:hAnsi="Times New Roman" w:cs="Times New Roman"/>
          <w:color w:val="000000" w:themeColor="text1"/>
          <w:sz w:val="24"/>
          <w:szCs w:val="24"/>
        </w:rPr>
        <w:t>:</w:t>
      </w:r>
    </w:p>
    <w:p w:rsidR="00CB50F6" w:rsidRPr="000F450C" w:rsidRDefault="00946AF3" w:rsidP="00CB50F6">
      <w:pPr>
        <w:spacing w:after="240" w:line="360" w:lineRule="auto"/>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ab/>
      </w:r>
      <w:r w:rsidR="00CB50F6" w:rsidRPr="000F450C">
        <w:rPr>
          <w:rFonts w:ascii="Times New Roman" w:eastAsia="Calibri" w:hAnsi="Times New Roman" w:cs="Times New Roman"/>
          <w:color w:val="000000" w:themeColor="text1"/>
          <w:sz w:val="24"/>
          <w:szCs w:val="24"/>
        </w:rPr>
        <w:t>Talim ve Terbiye Kurulu Başkanlığı’nın 14.08.2015 tarih ve 73 sayılı kararı ile kabul edilen Özel Öğretim Kursu Çerçeve Programına ve yine Talim ve Terbiye Kurulu Başkanlığı’nca kabul edilen Ortaöğretim Matematik Dersi (9, 10, 11 ve 12. Sınıflar) Öğretim Programındaki açıklamalar doğrultusunda;</w:t>
      </w:r>
    </w:p>
    <w:p w:rsidR="00946AF3" w:rsidRPr="000F450C" w:rsidRDefault="00CB50F6" w:rsidP="00CB50F6">
      <w:pPr>
        <w:spacing w:after="240" w:line="360" w:lineRule="auto"/>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1.  Bu programın genel amacı, kursiyerlerin daha önceki öğrenimlerinde edindikleri bilgi ve becerileri pekiştirmektir.</w:t>
      </w:r>
    </w:p>
    <w:p w:rsidR="00CB50F6" w:rsidRPr="000F450C" w:rsidRDefault="00CB50F6" w:rsidP="00CB50F6">
      <w:pPr>
        <w:spacing w:after="240" w:line="360" w:lineRule="auto"/>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2.  Bu programın matematik alanında geliştirmeyi hedeflediği temel beceriler; problem-çözme, ilişkilendirme, iletişim kurma, matematiksel model kurabilme ve akıl yürütme becerisidir.</w:t>
      </w:r>
    </w:p>
    <w:p w:rsidR="00CB50F6" w:rsidRPr="000F450C" w:rsidRDefault="00CB50F6" w:rsidP="00CB50F6">
      <w:pPr>
        <w:spacing w:after="240" w:line="360" w:lineRule="auto"/>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3.  Öğretmenler, programı uygularken; öğrenme-öğretme sürecinde matematiksel kuralların hazır olarak verilip ezberletilmesi yerine, bu kuralları öğrencinin bulmasını sağlayacak bir öğretim yöntemine başvuracak, öğrencinin matematiksel düşünme becerisini geliştirmeyi amaçlayacaktır.</w:t>
      </w:r>
    </w:p>
    <w:p w:rsidR="00CB50F6" w:rsidRPr="000F450C" w:rsidRDefault="00CB50F6" w:rsidP="00CB50F6">
      <w:pPr>
        <w:spacing w:after="240" w:line="360" w:lineRule="auto"/>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 xml:space="preserve">4. Öğretmenler yapacakları etkinliklerde öğrencilerinden, verilen bir gerçek yaşam problemine ilişkin cebirsel veya grafiksel modeller oluşturmalarını ve oluşturdukları bu modeller yardımıyla gerçek yaşam problemlerine cevaplar aramalarını sağlayacaktır. Öğretmen, öğrencilerin soru sordukları, fikirlerini tartıştıkları, hata yaptıkları, dinlemeyi öğrendikleri, yapıcı eleştiriler yaptıkları dolayısıyla matematiksel bilgilerini oluşturdukları bir ortam sağlaması nedeniyle grup çalışmalarına önem verecektir. </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5. Problem çözme yolları öğrenciye doğrudan verilmeyecek, öğrencilerin kendi çözüm yollarını oluşturmaları için uygun ortam sağlanacaktır.</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 xml:space="preserve">6. Öğretim esnasında ihtiyaç halinde bilgisayar ve </w:t>
      </w:r>
      <w:proofErr w:type="gramStart"/>
      <w:r w:rsidRPr="000F450C">
        <w:rPr>
          <w:rFonts w:ascii="Times New Roman" w:eastAsia="Times New Roman" w:hAnsi="Times New Roman" w:cs="Times New Roman"/>
          <w:color w:val="000000" w:themeColor="text1"/>
          <w:sz w:val="24"/>
          <w:szCs w:val="24"/>
        </w:rPr>
        <w:t>projeksiyon</w:t>
      </w:r>
      <w:proofErr w:type="gramEnd"/>
      <w:r w:rsidRPr="000F450C">
        <w:rPr>
          <w:rFonts w:ascii="Times New Roman" w:eastAsia="Times New Roman" w:hAnsi="Times New Roman" w:cs="Times New Roman"/>
          <w:color w:val="000000" w:themeColor="text1"/>
          <w:sz w:val="24"/>
          <w:szCs w:val="24"/>
        </w:rPr>
        <w:t xml:space="preserve"> araçlarından yararlanılacak, bilgilerin pekiştirilmesi sağlanacaktır.</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7.  Konuların öğretimi sürecinde eğitim personeli tek taraflı anlatımın ötesinde; soru -cevap yöntemini kullanacak, öğrencilerin derslere aktif katılımı sağlanacaktır.</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lastRenderedPageBreak/>
        <w:t>8.  Konu sıralamalarında Millî Eğitim Bakanlığı Talim ve Terbiye Kurulu Başkanlığı’nın öngördüğü sıralamalar esas alınacaktır.</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9. Programın uygulanmasında, ders programında belirtilen yöntem ve teknikleri uygulanacaktır.</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15. Konul</w:t>
      </w:r>
      <w:bookmarkStart w:id="0" w:name="_GoBack"/>
      <w:bookmarkEnd w:id="0"/>
      <w:r w:rsidRPr="000F450C">
        <w:rPr>
          <w:rFonts w:ascii="Times New Roman" w:eastAsia="Times New Roman" w:hAnsi="Times New Roman" w:cs="Times New Roman"/>
          <w:color w:val="000000" w:themeColor="text1"/>
          <w:sz w:val="24"/>
          <w:szCs w:val="24"/>
        </w:rPr>
        <w:t>arın öğretimi sürecinde; eğitim personeli anlatacağı konulara hazırlıklı olarak gelecektir, zümre öğretmenleri toplantısında alınan kararlar uygulanacaktır.</w:t>
      </w:r>
      <w:r w:rsidRPr="000F450C">
        <w:rPr>
          <w:rFonts w:ascii="Times New Roman" w:eastAsia="Times New Roman" w:hAnsi="Times New Roman" w:cs="Times New Roman"/>
          <w:color w:val="000000" w:themeColor="text1"/>
          <w:sz w:val="12"/>
          <w:szCs w:val="12"/>
        </w:rPr>
        <w:t xml:space="preserve"> </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17. Kursiyerler için kursa başlarken bir sınav yapılacak ve hazır bulunuşluk seviyeleri tespit edilecektir.</w:t>
      </w:r>
    </w:p>
    <w:p w:rsidR="00CB50F6" w:rsidRPr="000F450C" w:rsidRDefault="00CB50F6" w:rsidP="00CB50F6">
      <w:pPr>
        <w:spacing w:after="240" w:line="360" w:lineRule="auto"/>
        <w:jc w:val="both"/>
        <w:rPr>
          <w:rFonts w:ascii="Times New Roman" w:eastAsia="Times New Roman" w:hAnsi="Times New Roman" w:cs="Times New Roman"/>
          <w:color w:val="000000" w:themeColor="text1"/>
          <w:sz w:val="12"/>
          <w:szCs w:val="12"/>
        </w:rPr>
      </w:pPr>
      <w:r w:rsidRPr="000F450C">
        <w:rPr>
          <w:rFonts w:ascii="Times New Roman" w:eastAsia="Times New Roman" w:hAnsi="Times New Roman" w:cs="Times New Roman"/>
          <w:color w:val="000000" w:themeColor="text1"/>
          <w:sz w:val="24"/>
          <w:szCs w:val="24"/>
        </w:rPr>
        <w:t>18. Ölçme ve değerlendirmede optik okuyucu ve bilgisayardan yararlanılacak, Millî Eğitim Bakanlığının ölçme ve değerlendirme </w:t>
      </w:r>
      <w:proofErr w:type="gramStart"/>
      <w:r w:rsidRPr="000F450C">
        <w:rPr>
          <w:rFonts w:ascii="Times New Roman" w:eastAsia="Times New Roman" w:hAnsi="Times New Roman" w:cs="Times New Roman"/>
          <w:color w:val="000000" w:themeColor="text1"/>
          <w:sz w:val="24"/>
          <w:szCs w:val="24"/>
        </w:rPr>
        <w:t>kriterleri</w:t>
      </w:r>
      <w:proofErr w:type="gramEnd"/>
      <w:r w:rsidRPr="000F450C">
        <w:rPr>
          <w:rFonts w:ascii="Times New Roman" w:eastAsia="Times New Roman" w:hAnsi="Times New Roman" w:cs="Times New Roman"/>
          <w:color w:val="000000" w:themeColor="text1"/>
          <w:sz w:val="24"/>
          <w:szCs w:val="24"/>
        </w:rPr>
        <w:t> esas alınacaktır. </w:t>
      </w:r>
    </w:p>
    <w:p w:rsidR="00CB50F6" w:rsidRPr="000F450C" w:rsidRDefault="00CB50F6" w:rsidP="00CB50F6">
      <w:pPr>
        <w:spacing w:after="240" w:line="360" w:lineRule="auto"/>
        <w:jc w:val="both"/>
        <w:rPr>
          <w:rFonts w:ascii="Times New Roman" w:eastAsia="Times New Roman" w:hAnsi="Times New Roman" w:cs="Times New Roman"/>
          <w:b/>
          <w:color w:val="000000" w:themeColor="text1"/>
          <w:sz w:val="24"/>
          <w:szCs w:val="24"/>
        </w:rPr>
      </w:pPr>
      <w:r w:rsidRPr="000F450C">
        <w:rPr>
          <w:rFonts w:ascii="Times New Roman" w:eastAsia="Times New Roman" w:hAnsi="Times New Roman" w:cs="Times New Roman"/>
          <w:color w:val="000000" w:themeColor="text1"/>
          <w:sz w:val="24"/>
          <w:szCs w:val="24"/>
        </w:rPr>
        <w:t xml:space="preserve">19. Kursun başında, ortasında ve sonunda içinde açık uçlu soruların da olduğu sınavlar yapılacak, sonuçlar konu analizli karnelere dökülerek öğrenciyle paylaşılacaktır. </w:t>
      </w:r>
    </w:p>
    <w:p w:rsidR="00E87B22" w:rsidRPr="000F450C" w:rsidRDefault="00412CDA" w:rsidP="00402C63">
      <w:pPr>
        <w:rPr>
          <w:rFonts w:ascii="Times New Roman" w:hAnsi="Times New Roman" w:cs="Times New Roman"/>
          <w:b/>
          <w:color w:val="000000" w:themeColor="text1"/>
          <w:sz w:val="24"/>
          <w:szCs w:val="24"/>
        </w:rPr>
      </w:pPr>
      <w:r w:rsidRPr="000F450C">
        <w:rPr>
          <w:rFonts w:ascii="Times New Roman" w:hAnsi="Times New Roman" w:cs="Times New Roman"/>
          <w:b/>
          <w:color w:val="000000" w:themeColor="text1"/>
          <w:sz w:val="24"/>
          <w:szCs w:val="24"/>
        </w:rPr>
        <w:t xml:space="preserve">9. </w:t>
      </w:r>
      <w:r w:rsidR="0005637B" w:rsidRPr="000F450C">
        <w:rPr>
          <w:rFonts w:ascii="Times New Roman" w:hAnsi="Times New Roman" w:cs="Times New Roman"/>
          <w:b/>
          <w:color w:val="000000" w:themeColor="text1"/>
          <w:sz w:val="24"/>
          <w:szCs w:val="24"/>
        </w:rPr>
        <w:t>PROGRAMIN SÜRESİ</w:t>
      </w:r>
      <w:r w:rsidR="006F2EEF" w:rsidRPr="000F450C">
        <w:rPr>
          <w:rFonts w:ascii="Times New Roman" w:hAnsi="Times New Roman" w:cs="Times New Roman"/>
          <w:b/>
          <w:color w:val="000000" w:themeColor="text1"/>
          <w:sz w:val="24"/>
          <w:szCs w:val="24"/>
        </w:rPr>
        <w:tab/>
      </w:r>
      <w:r w:rsidR="006F2EEF" w:rsidRPr="000F450C">
        <w:rPr>
          <w:rFonts w:ascii="Times New Roman" w:hAnsi="Times New Roman" w:cs="Times New Roman"/>
          <w:b/>
          <w:color w:val="000000" w:themeColor="text1"/>
          <w:sz w:val="24"/>
          <w:szCs w:val="24"/>
        </w:rPr>
        <w:tab/>
        <w:t xml:space="preserve">: </w:t>
      </w:r>
    </w:p>
    <w:p w:rsidR="00E87B22" w:rsidRPr="000F450C" w:rsidRDefault="00E87B22" w:rsidP="00E87B22">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a)</w:t>
      </w:r>
      <w:r w:rsidR="00E04623" w:rsidRPr="000F450C">
        <w:rPr>
          <w:rFonts w:ascii="Times New Roman" w:hAnsi="Times New Roman" w:cs="Times New Roman"/>
          <w:color w:val="000000" w:themeColor="text1"/>
          <w:sz w:val="24"/>
          <w:szCs w:val="24"/>
        </w:rPr>
        <w:t xml:space="preserve"> </w:t>
      </w:r>
      <w:r w:rsidRPr="000F450C">
        <w:rPr>
          <w:rFonts w:ascii="Times New Roman" w:hAnsi="Times New Roman" w:cs="Times New Roman"/>
          <w:color w:val="000000" w:themeColor="text1"/>
          <w:sz w:val="24"/>
          <w:szCs w:val="24"/>
        </w:rPr>
        <w:t xml:space="preserve">Haftalık Süre: Haftada 6 </w:t>
      </w:r>
      <w:r w:rsidR="00946AF3" w:rsidRPr="000F450C">
        <w:rPr>
          <w:rFonts w:ascii="Times New Roman" w:hAnsi="Times New Roman" w:cs="Times New Roman"/>
          <w:color w:val="000000" w:themeColor="text1"/>
          <w:sz w:val="24"/>
          <w:szCs w:val="24"/>
        </w:rPr>
        <w:t xml:space="preserve">Ders </w:t>
      </w:r>
      <w:r w:rsidRPr="000F450C">
        <w:rPr>
          <w:rFonts w:ascii="Times New Roman" w:hAnsi="Times New Roman" w:cs="Times New Roman"/>
          <w:color w:val="000000" w:themeColor="text1"/>
          <w:sz w:val="24"/>
          <w:szCs w:val="24"/>
        </w:rPr>
        <w:t>Saat</w:t>
      </w:r>
      <w:r w:rsidR="00946AF3" w:rsidRPr="000F450C">
        <w:rPr>
          <w:rFonts w:ascii="Times New Roman" w:hAnsi="Times New Roman" w:cs="Times New Roman"/>
          <w:color w:val="000000" w:themeColor="text1"/>
          <w:sz w:val="24"/>
          <w:szCs w:val="24"/>
        </w:rPr>
        <w:t>i</w:t>
      </w:r>
    </w:p>
    <w:p w:rsidR="00F5254C" w:rsidRPr="000F450C" w:rsidRDefault="00E87B22" w:rsidP="00402C63">
      <w:pPr>
        <w:rPr>
          <w:rFonts w:ascii="Times New Roman" w:hAnsi="Times New Roman" w:cs="Times New Roman"/>
          <w:color w:val="000000" w:themeColor="text1"/>
          <w:sz w:val="24"/>
          <w:szCs w:val="24"/>
        </w:rPr>
      </w:pPr>
      <w:r w:rsidRPr="000F450C">
        <w:rPr>
          <w:rFonts w:ascii="Times New Roman" w:hAnsi="Times New Roman" w:cs="Times New Roman"/>
          <w:color w:val="000000" w:themeColor="text1"/>
          <w:sz w:val="24"/>
          <w:szCs w:val="24"/>
        </w:rPr>
        <w:t>b)</w:t>
      </w:r>
      <w:r w:rsidR="00E04623" w:rsidRPr="000F450C">
        <w:rPr>
          <w:rFonts w:ascii="Times New Roman" w:hAnsi="Times New Roman" w:cs="Times New Roman"/>
          <w:color w:val="000000" w:themeColor="text1"/>
          <w:sz w:val="24"/>
          <w:szCs w:val="24"/>
        </w:rPr>
        <w:t xml:space="preserve"> </w:t>
      </w:r>
      <w:r w:rsidRPr="000F450C">
        <w:rPr>
          <w:rFonts w:ascii="Times New Roman" w:hAnsi="Times New Roman" w:cs="Times New Roman"/>
          <w:color w:val="000000" w:themeColor="text1"/>
          <w:sz w:val="24"/>
          <w:szCs w:val="24"/>
        </w:rPr>
        <w:t xml:space="preserve">Toplam Süre: 36 Hafta x 6 = 216 </w:t>
      </w:r>
      <w:r w:rsidR="00946AF3" w:rsidRPr="000F450C">
        <w:rPr>
          <w:rFonts w:ascii="Times New Roman" w:hAnsi="Times New Roman" w:cs="Times New Roman"/>
          <w:color w:val="000000" w:themeColor="text1"/>
          <w:sz w:val="24"/>
          <w:szCs w:val="24"/>
        </w:rPr>
        <w:t xml:space="preserve">Ders </w:t>
      </w:r>
      <w:r w:rsidRPr="000F450C">
        <w:rPr>
          <w:rFonts w:ascii="Times New Roman" w:hAnsi="Times New Roman" w:cs="Times New Roman"/>
          <w:color w:val="000000" w:themeColor="text1"/>
          <w:sz w:val="24"/>
          <w:szCs w:val="24"/>
        </w:rPr>
        <w:t>Saat</w:t>
      </w:r>
      <w:r w:rsidR="00946AF3" w:rsidRPr="000F450C">
        <w:rPr>
          <w:rFonts w:ascii="Times New Roman" w:hAnsi="Times New Roman" w:cs="Times New Roman"/>
          <w:color w:val="000000" w:themeColor="text1"/>
          <w:sz w:val="24"/>
          <w:szCs w:val="24"/>
        </w:rPr>
        <w:t>i</w:t>
      </w:r>
    </w:p>
    <w:p w:rsidR="00506FFB" w:rsidRPr="000F450C" w:rsidRDefault="00506FFB" w:rsidP="00402C63">
      <w:pPr>
        <w:rPr>
          <w:rFonts w:ascii="Times New Roman" w:hAnsi="Times New Roman" w:cs="Times New Roman"/>
          <w:b/>
          <w:color w:val="000000" w:themeColor="text1"/>
          <w:sz w:val="24"/>
          <w:szCs w:val="24"/>
        </w:rPr>
      </w:pPr>
    </w:p>
    <w:p w:rsidR="00604F4C" w:rsidRPr="000F450C" w:rsidRDefault="00F36C48" w:rsidP="00402C63">
      <w:pPr>
        <w:rPr>
          <w:rFonts w:ascii="Times New Roman" w:hAnsi="Times New Roman" w:cs="Times New Roman"/>
          <w:b/>
          <w:color w:val="000000" w:themeColor="text1"/>
          <w:sz w:val="24"/>
          <w:szCs w:val="24"/>
        </w:rPr>
      </w:pPr>
      <w:r w:rsidRPr="000F450C">
        <w:rPr>
          <w:rFonts w:ascii="Times New Roman" w:hAnsi="Times New Roman" w:cs="Times New Roman"/>
          <w:b/>
          <w:color w:val="000000" w:themeColor="text1"/>
          <w:sz w:val="24"/>
          <w:szCs w:val="24"/>
        </w:rPr>
        <w:t xml:space="preserve">10. </w:t>
      </w:r>
      <w:r w:rsidR="00604F4C" w:rsidRPr="000F450C">
        <w:rPr>
          <w:rFonts w:ascii="Times New Roman" w:hAnsi="Times New Roman" w:cs="Times New Roman"/>
          <w:b/>
          <w:color w:val="000000" w:themeColor="text1"/>
          <w:sz w:val="24"/>
          <w:szCs w:val="24"/>
        </w:rPr>
        <w:t>PROGRAM İÇERİĞİNİN TOPLAM KURS SÜRESİNE GÖRE HAFTALIK DAĞILIMI:</w:t>
      </w:r>
    </w:p>
    <w:p w:rsidR="008E5A8F" w:rsidRPr="000F450C" w:rsidRDefault="00200BC5" w:rsidP="00464ADC">
      <w:pPr>
        <w:spacing w:after="0" w:line="360" w:lineRule="auto"/>
        <w:jc w:val="both"/>
        <w:rPr>
          <w:rFonts w:ascii="Times New Roman" w:eastAsia="Times New Roman" w:hAnsi="Times New Roman" w:cs="Times New Roman"/>
          <w:b/>
          <w:color w:val="000000" w:themeColor="text1"/>
          <w:sz w:val="24"/>
          <w:szCs w:val="24"/>
        </w:rPr>
      </w:pPr>
      <w:r w:rsidRPr="000F450C">
        <w:rPr>
          <w:rFonts w:ascii="Times New Roman" w:eastAsia="Times New Roman" w:hAnsi="Times New Roman" w:cs="Times New Roman"/>
          <w:b/>
          <w:color w:val="000000" w:themeColor="text1"/>
          <w:sz w:val="24"/>
          <w:szCs w:val="24"/>
        </w:rPr>
        <w:t>1. HAFTA</w:t>
      </w:r>
    </w:p>
    <w:p w:rsidR="008E5A8F" w:rsidRPr="000F450C" w:rsidRDefault="008E5A8F" w:rsidP="002D54B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SAYILAR VE CEBİR</w:t>
      </w:r>
    </w:p>
    <w:p w:rsidR="008E5A8F" w:rsidRPr="000F450C" w:rsidRDefault="008E5A8F" w:rsidP="002D54B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9.1. KÜMELER</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9.1.1 Kümelerde Temel Kavramlar</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9.1.2 Kümelerde İşlemler</w:t>
      </w:r>
    </w:p>
    <w:p w:rsidR="00200BC5" w:rsidRPr="000F450C" w:rsidRDefault="00200BC5"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2.HAFTA </w:t>
      </w:r>
    </w:p>
    <w:p w:rsidR="008E5A8F" w:rsidRPr="000F450C" w:rsidRDefault="008E5A8F" w:rsidP="002D54B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9.2 DENKLEM ve EŞİTSİZLİKLER</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9.2.1. Gerçek Sayılar</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9.2.2. Birinci Dereceden Denklem ve Eşitsizlikler</w:t>
      </w:r>
    </w:p>
    <w:p w:rsidR="000647F5" w:rsidRPr="000F450C" w:rsidRDefault="000647F5" w:rsidP="000647F5">
      <w:pPr>
        <w:autoSpaceDE w:val="0"/>
        <w:autoSpaceDN w:val="0"/>
        <w:adjustRightInd w:val="0"/>
        <w:ind w:left="1418" w:hanging="1418"/>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3. HAFTA</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9.2.3. Üstlü İfade ve Denklemler</w:t>
      </w:r>
    </w:p>
    <w:p w:rsidR="002458F5" w:rsidRPr="000F450C" w:rsidRDefault="002458F5"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lastRenderedPageBreak/>
        <w:t>4. HAFTA</w:t>
      </w:r>
    </w:p>
    <w:p w:rsidR="002458F5" w:rsidRPr="000F450C" w:rsidRDefault="002458F5"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9.2.4. Denklem ve Eşitsizliklerle İlgili Uygulamalar</w:t>
      </w:r>
    </w:p>
    <w:p w:rsidR="00200BC5" w:rsidRPr="000F450C" w:rsidRDefault="002458F5"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5</w:t>
      </w:r>
      <w:r w:rsidR="00200BC5" w:rsidRPr="000F450C">
        <w:rPr>
          <w:rFonts w:ascii="Times New Roman" w:eastAsia="Calibri" w:hAnsi="Times New Roman" w:cs="Times New Roman"/>
          <w:b/>
          <w:bCs/>
          <w:color w:val="000000" w:themeColor="text1"/>
          <w:sz w:val="24"/>
          <w:szCs w:val="24"/>
        </w:rPr>
        <w:t xml:space="preserve">.HAFTA </w:t>
      </w:r>
    </w:p>
    <w:p w:rsidR="008E5A8F" w:rsidRPr="000F450C" w:rsidRDefault="008E5A8F" w:rsidP="002D54B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9.3. FONKSİYONLAR</w:t>
      </w:r>
    </w:p>
    <w:p w:rsidR="00200BC5" w:rsidRPr="000F450C" w:rsidRDefault="008E5A8F" w:rsidP="007A7B6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9.3.1. Fonksiyon Kavramı ve Gösterimi</w:t>
      </w:r>
    </w:p>
    <w:p w:rsidR="00200BC5" w:rsidRPr="000F450C" w:rsidRDefault="002458F5"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6</w:t>
      </w:r>
      <w:r w:rsidR="00200BC5" w:rsidRPr="000F450C">
        <w:rPr>
          <w:rFonts w:ascii="Times New Roman" w:eastAsia="Calibri" w:hAnsi="Times New Roman" w:cs="Times New Roman"/>
          <w:b/>
          <w:color w:val="000000" w:themeColor="text1"/>
          <w:sz w:val="24"/>
          <w:szCs w:val="24"/>
        </w:rPr>
        <w:t>.HAFTA</w:t>
      </w:r>
    </w:p>
    <w:p w:rsidR="008E5A8F" w:rsidRPr="000F450C" w:rsidRDefault="008E5A8F" w:rsidP="002D54B2">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GEOMETRİ</w:t>
      </w:r>
    </w:p>
    <w:p w:rsidR="008E5A8F" w:rsidRPr="000F450C" w:rsidRDefault="008E5A8F" w:rsidP="002D54B2">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9.4. ÜÇGENLER</w:t>
      </w:r>
    </w:p>
    <w:p w:rsidR="008E5A8F" w:rsidRPr="000F450C" w:rsidRDefault="008E5A8F" w:rsidP="002D54B2">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9.4.1. Üçgenlerin Eşliği</w:t>
      </w:r>
    </w:p>
    <w:p w:rsidR="008E5A8F" w:rsidRPr="000F450C" w:rsidRDefault="008E5A8F" w:rsidP="002458F5">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9.4.2. Üçgenlerin Benzerliği</w:t>
      </w:r>
    </w:p>
    <w:p w:rsidR="008E5A8F" w:rsidRPr="000F450C" w:rsidRDefault="008E5A8F" w:rsidP="002458F5">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9.4.3. Üçgenlerin Yardımcı Elemanları</w:t>
      </w:r>
    </w:p>
    <w:p w:rsidR="000647F5" w:rsidRPr="000F450C" w:rsidRDefault="002458F5"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7</w:t>
      </w:r>
      <w:r w:rsidR="000647F5" w:rsidRPr="000F450C">
        <w:rPr>
          <w:rFonts w:ascii="Times New Roman" w:eastAsia="Calibri" w:hAnsi="Times New Roman" w:cs="Times New Roman"/>
          <w:b/>
          <w:color w:val="000000" w:themeColor="text1"/>
          <w:sz w:val="24"/>
          <w:szCs w:val="24"/>
        </w:rPr>
        <w:t>. HAFTA</w:t>
      </w:r>
    </w:p>
    <w:p w:rsidR="008E5A8F" w:rsidRPr="000F450C" w:rsidRDefault="008E5A8F" w:rsidP="000647F5">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9.4.4. Dik Üçgen ve Trigonometri</w:t>
      </w:r>
    </w:p>
    <w:p w:rsidR="008E5A8F" w:rsidRPr="000F450C" w:rsidRDefault="008E5A8F" w:rsidP="000647F5">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9.4.5. Üçgenin Alanı</w:t>
      </w:r>
    </w:p>
    <w:p w:rsidR="000647F5" w:rsidRPr="000F450C" w:rsidRDefault="002458F5" w:rsidP="000647F5">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8</w:t>
      </w:r>
      <w:r w:rsidR="000647F5" w:rsidRPr="000F450C">
        <w:rPr>
          <w:rFonts w:ascii="Times New Roman" w:eastAsia="Calibri" w:hAnsi="Times New Roman" w:cs="Times New Roman"/>
          <w:b/>
          <w:color w:val="000000" w:themeColor="text1"/>
          <w:sz w:val="24"/>
          <w:szCs w:val="24"/>
        </w:rPr>
        <w:t>.  HAFTA</w:t>
      </w:r>
    </w:p>
    <w:p w:rsidR="000647F5" w:rsidRPr="000F450C" w:rsidRDefault="000647F5" w:rsidP="002458F5">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9.5. VEKTÖRLER</w:t>
      </w:r>
    </w:p>
    <w:p w:rsidR="000647F5" w:rsidRPr="000F450C" w:rsidRDefault="000647F5" w:rsidP="002458F5">
      <w:pPr>
        <w:autoSpaceDE w:val="0"/>
        <w:autoSpaceDN w:val="0"/>
        <w:adjustRightInd w:val="0"/>
        <w:ind w:left="1701"/>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color w:val="000000" w:themeColor="text1"/>
          <w:sz w:val="24"/>
          <w:szCs w:val="24"/>
        </w:rPr>
        <w:t>9.5.1. Vektör Kavramı ve Vektörlerle İşlemler</w:t>
      </w:r>
    </w:p>
    <w:p w:rsidR="008E5A8F" w:rsidRPr="000F450C" w:rsidRDefault="008E5A8F" w:rsidP="002458F5">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VERİ, SAYMA ve OLASILIK</w:t>
      </w:r>
    </w:p>
    <w:p w:rsidR="008E5A8F" w:rsidRPr="000F450C" w:rsidRDefault="008E5A8F" w:rsidP="002458F5">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9.6. VERİ</w:t>
      </w:r>
    </w:p>
    <w:p w:rsidR="008E5A8F" w:rsidRPr="000F450C" w:rsidRDefault="008E5A8F" w:rsidP="002458F5">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9.6.1. Merkezi Eğilim ve Yayılım Ölçüleri</w:t>
      </w:r>
    </w:p>
    <w:p w:rsidR="000647F5" w:rsidRPr="000F450C" w:rsidRDefault="008E5A8F" w:rsidP="002458F5">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9.6.2. Verilerin Grafikle Gösterilmesi</w:t>
      </w:r>
    </w:p>
    <w:p w:rsidR="000647F5" w:rsidRPr="000F450C" w:rsidRDefault="002458F5"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9</w:t>
      </w:r>
      <w:r w:rsidR="000647F5" w:rsidRPr="000F450C">
        <w:rPr>
          <w:rFonts w:ascii="Times New Roman" w:eastAsia="Calibri" w:hAnsi="Times New Roman" w:cs="Times New Roman"/>
          <w:b/>
          <w:color w:val="000000" w:themeColor="text1"/>
          <w:sz w:val="24"/>
          <w:szCs w:val="24"/>
        </w:rPr>
        <w:t>. HAFTA</w:t>
      </w:r>
    </w:p>
    <w:p w:rsidR="008E5A8F" w:rsidRPr="000F450C" w:rsidRDefault="008E5A8F" w:rsidP="00C54BD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9.7. OLASILIK</w:t>
      </w:r>
    </w:p>
    <w:p w:rsidR="000647F5" w:rsidRPr="000F450C" w:rsidRDefault="008E5A8F" w:rsidP="00711D73">
      <w:pPr>
        <w:spacing w:line="360" w:lineRule="auto"/>
        <w:ind w:left="1701"/>
        <w:jc w:val="both"/>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9.7.1. Basit Olayların Olasılıkları</w:t>
      </w:r>
    </w:p>
    <w:p w:rsidR="008E5A8F" w:rsidRPr="000F450C" w:rsidRDefault="008E5A8F" w:rsidP="00711D73">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VERİ, SAYMA ve OLASILIK</w:t>
      </w:r>
    </w:p>
    <w:p w:rsidR="008E5A8F" w:rsidRPr="000F450C" w:rsidRDefault="008E5A8F" w:rsidP="00711D73">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10.1. SAYMA</w:t>
      </w:r>
    </w:p>
    <w:p w:rsidR="008E5A8F" w:rsidRPr="000F450C" w:rsidRDefault="008E5A8F" w:rsidP="00711D73">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10.1.1 Sıralama ve Seçme</w:t>
      </w:r>
    </w:p>
    <w:p w:rsidR="00E82869" w:rsidRPr="000F450C" w:rsidRDefault="00E82869"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lastRenderedPageBreak/>
        <w:t>10.HAFTA</w:t>
      </w:r>
    </w:p>
    <w:p w:rsidR="008E5A8F" w:rsidRPr="000F450C" w:rsidRDefault="008E5A8F" w:rsidP="00E82869">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10.2. OLASILIK</w:t>
      </w:r>
    </w:p>
    <w:p w:rsidR="008E5A8F" w:rsidRPr="000F450C" w:rsidRDefault="008E5A8F" w:rsidP="00E82869">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10.2.1. Koşullu Olasılık</w:t>
      </w:r>
    </w:p>
    <w:p w:rsidR="008E5A8F" w:rsidRPr="000F450C" w:rsidRDefault="008E5A8F" w:rsidP="00E82869">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SAYILAR ve CEBİR</w:t>
      </w:r>
    </w:p>
    <w:p w:rsidR="008E5A8F" w:rsidRPr="000F450C" w:rsidRDefault="008E5A8F" w:rsidP="00E82869">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10.3 FONKSİYONLARLA İŞLEMLER ve UYGULAMALARI</w:t>
      </w:r>
    </w:p>
    <w:p w:rsidR="008E5A8F" w:rsidRPr="000F450C" w:rsidRDefault="008E5A8F" w:rsidP="00E82869">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10.3.1. Fonksiyonların Simetrileri ve Cebirsel Özellikleri</w:t>
      </w:r>
    </w:p>
    <w:p w:rsidR="00E82869" w:rsidRPr="000F450C" w:rsidRDefault="002D54B2"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11. HAFTA</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10.3.2. İki Fonksiyonun Bileşkesi ve Bir Fonksiyonun Tersi</w:t>
      </w:r>
    </w:p>
    <w:p w:rsidR="007A7B62" w:rsidRPr="000F450C" w:rsidRDefault="008E5A8F" w:rsidP="00506FFB">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color w:val="000000" w:themeColor="text1"/>
          <w:sz w:val="24"/>
          <w:szCs w:val="24"/>
        </w:rPr>
        <w:t>10.3.3. Fonksiyonlarla ilgili Uygulamalar</w:t>
      </w:r>
    </w:p>
    <w:p w:rsidR="002D54B2" w:rsidRPr="000F450C" w:rsidRDefault="002D54B2"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12</w:t>
      </w:r>
      <w:r w:rsidR="004E7637" w:rsidRPr="000F450C">
        <w:rPr>
          <w:rFonts w:ascii="Times New Roman" w:eastAsia="Calibri" w:hAnsi="Times New Roman" w:cs="Times New Roman"/>
          <w:b/>
          <w:bCs/>
          <w:color w:val="000000" w:themeColor="text1"/>
          <w:sz w:val="24"/>
          <w:szCs w:val="24"/>
        </w:rPr>
        <w:t>.</w:t>
      </w:r>
      <w:r w:rsidRPr="000F450C">
        <w:rPr>
          <w:rFonts w:ascii="Times New Roman" w:eastAsia="Calibri" w:hAnsi="Times New Roman" w:cs="Times New Roman"/>
          <w:b/>
          <w:bCs/>
          <w:color w:val="000000" w:themeColor="text1"/>
          <w:sz w:val="24"/>
          <w:szCs w:val="24"/>
        </w:rPr>
        <w:t xml:space="preserve"> HAFTA </w:t>
      </w:r>
    </w:p>
    <w:p w:rsidR="008E5A8F" w:rsidRPr="000F450C" w:rsidRDefault="008E5A8F" w:rsidP="002D54B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GEOMETRİ</w:t>
      </w:r>
    </w:p>
    <w:p w:rsidR="008E5A8F" w:rsidRPr="000F450C" w:rsidRDefault="008E5A8F" w:rsidP="002D54B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10.4. ANALİTİK GEOMETRİ</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10.4.1. Doğrunun Analitik İncelenmesi</w:t>
      </w:r>
    </w:p>
    <w:p w:rsidR="008E5A8F" w:rsidRPr="000F450C" w:rsidRDefault="008E5A8F" w:rsidP="002D54B2">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10.5. DÖRTGENLER ve ÇOKGENLER</w:t>
      </w:r>
    </w:p>
    <w:p w:rsidR="008E5A8F" w:rsidRPr="000F450C" w:rsidRDefault="008E5A8F" w:rsidP="002D54B2">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10.5.1. Dörtgenler ve Özellikleri</w:t>
      </w:r>
    </w:p>
    <w:p w:rsidR="000A6423" w:rsidRPr="000F450C" w:rsidRDefault="000A6423" w:rsidP="000A6423">
      <w:pPr>
        <w:autoSpaceDE w:val="0"/>
        <w:autoSpaceDN w:val="0"/>
        <w:adjustRightInd w:val="0"/>
        <w:ind w:left="1701" w:hanging="1701"/>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13</w:t>
      </w:r>
      <w:r w:rsidR="004E7637" w:rsidRPr="000F450C">
        <w:rPr>
          <w:rFonts w:ascii="Times New Roman" w:eastAsia="Calibri" w:hAnsi="Times New Roman" w:cs="Times New Roman"/>
          <w:b/>
          <w:color w:val="000000" w:themeColor="text1"/>
          <w:sz w:val="24"/>
          <w:szCs w:val="24"/>
        </w:rPr>
        <w:t>.</w:t>
      </w:r>
      <w:r w:rsidRPr="000F450C">
        <w:rPr>
          <w:rFonts w:ascii="Times New Roman" w:eastAsia="Calibri" w:hAnsi="Times New Roman" w:cs="Times New Roman"/>
          <w:b/>
          <w:color w:val="000000" w:themeColor="text1"/>
          <w:sz w:val="24"/>
          <w:szCs w:val="24"/>
        </w:rPr>
        <w:t xml:space="preserve"> HAFTA</w:t>
      </w:r>
    </w:p>
    <w:p w:rsidR="000A6423" w:rsidRPr="000F450C" w:rsidRDefault="008E5A8F" w:rsidP="000A6423">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10.5.2. Özel Dörtgenler</w:t>
      </w:r>
    </w:p>
    <w:p w:rsidR="000A6423" w:rsidRPr="000F450C" w:rsidRDefault="000A6423" w:rsidP="000A6423">
      <w:pPr>
        <w:autoSpaceDE w:val="0"/>
        <w:autoSpaceDN w:val="0"/>
        <w:adjustRightInd w:val="0"/>
        <w:ind w:left="1701" w:hanging="1701"/>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14.</w:t>
      </w:r>
      <w:r w:rsidR="004E7637" w:rsidRPr="000F450C">
        <w:rPr>
          <w:rFonts w:ascii="Times New Roman" w:eastAsia="Calibri" w:hAnsi="Times New Roman" w:cs="Times New Roman"/>
          <w:b/>
          <w:color w:val="000000" w:themeColor="text1"/>
          <w:sz w:val="24"/>
          <w:szCs w:val="24"/>
        </w:rPr>
        <w:t xml:space="preserve"> </w:t>
      </w:r>
      <w:r w:rsidRPr="000F450C">
        <w:rPr>
          <w:rFonts w:ascii="Times New Roman" w:eastAsia="Calibri" w:hAnsi="Times New Roman" w:cs="Times New Roman"/>
          <w:b/>
          <w:color w:val="000000" w:themeColor="text1"/>
          <w:sz w:val="24"/>
          <w:szCs w:val="24"/>
        </w:rPr>
        <w:t>HAFTA</w:t>
      </w:r>
    </w:p>
    <w:p w:rsidR="008E5A8F" w:rsidRPr="000F450C" w:rsidRDefault="008E5A8F" w:rsidP="000A6423">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10.5.3. Çokgenler</w:t>
      </w:r>
    </w:p>
    <w:p w:rsidR="008E5A8F" w:rsidRPr="000F450C" w:rsidRDefault="008E5A8F" w:rsidP="000A6423">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SAYILAR ve CEBİR</w:t>
      </w:r>
    </w:p>
    <w:p w:rsidR="008E5A8F" w:rsidRPr="000F450C" w:rsidRDefault="008E5A8F" w:rsidP="000A6423">
      <w:pPr>
        <w:autoSpaceDE w:val="0"/>
        <w:autoSpaceDN w:val="0"/>
        <w:adjustRightInd w:val="0"/>
        <w:ind w:left="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10.6. İKİNCİ DERECEDEN DENKLEM ve FONKSİYONLAR</w:t>
      </w:r>
    </w:p>
    <w:p w:rsidR="008E5A8F" w:rsidRPr="000F450C" w:rsidRDefault="008E5A8F" w:rsidP="000A6423">
      <w:pPr>
        <w:autoSpaceDE w:val="0"/>
        <w:autoSpaceDN w:val="0"/>
        <w:adjustRightInd w:val="0"/>
        <w:ind w:left="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10.6.1. İkinci Dereceden Bir Bilinmeyenli Denklemler </w:t>
      </w:r>
    </w:p>
    <w:p w:rsidR="006E1C3B" w:rsidRPr="000F450C" w:rsidRDefault="006E1C3B" w:rsidP="006E1C3B">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15. HAFTA</w:t>
      </w:r>
    </w:p>
    <w:p w:rsidR="008E5A8F" w:rsidRPr="000F450C" w:rsidRDefault="008E5A8F" w:rsidP="006E1C3B">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10.6.2. İkinci Dereceden Fonksiyonlar ve Grafikleri</w:t>
      </w:r>
    </w:p>
    <w:p w:rsidR="008E5A8F" w:rsidRPr="000F450C" w:rsidRDefault="008E5A8F" w:rsidP="006E1C3B">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b/>
          <w:bCs/>
          <w:color w:val="000000" w:themeColor="text1"/>
          <w:sz w:val="24"/>
          <w:szCs w:val="24"/>
        </w:rPr>
        <w:t xml:space="preserve">10.7. POLİNOMLAR </w:t>
      </w:r>
    </w:p>
    <w:p w:rsidR="008E5A8F" w:rsidRPr="000F450C" w:rsidRDefault="008E5A8F" w:rsidP="006E1C3B">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10.7.1. Polinom Kavramı ve Polinomlarla İşlemler</w:t>
      </w:r>
    </w:p>
    <w:p w:rsidR="006E1C3B" w:rsidRPr="000F450C" w:rsidRDefault="006E1C3B" w:rsidP="006E1C3B">
      <w:pPr>
        <w:autoSpaceDE w:val="0"/>
        <w:autoSpaceDN w:val="0"/>
        <w:adjustRightInd w:val="0"/>
        <w:ind w:firstLine="1701"/>
        <w:rPr>
          <w:rFonts w:ascii="Times New Roman" w:eastAsia="Calibri" w:hAnsi="Times New Roman" w:cs="Times New Roman"/>
          <w:color w:val="000000" w:themeColor="text1"/>
          <w:sz w:val="24"/>
          <w:szCs w:val="24"/>
        </w:rPr>
      </w:pPr>
    </w:p>
    <w:p w:rsidR="006E1C3B" w:rsidRPr="000F450C" w:rsidRDefault="006E1C3B"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color w:val="000000" w:themeColor="text1"/>
          <w:sz w:val="24"/>
          <w:szCs w:val="24"/>
        </w:rPr>
        <w:lastRenderedPageBreak/>
        <w:t>16. HAFTA</w:t>
      </w:r>
    </w:p>
    <w:p w:rsidR="008E5A8F" w:rsidRPr="000F450C" w:rsidRDefault="008E5A8F" w:rsidP="008E5A8F">
      <w:pPr>
        <w:autoSpaceDE w:val="0"/>
        <w:autoSpaceDN w:val="0"/>
        <w:adjustRightInd w:val="0"/>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10.7.2. Polinomlarda Çarpanlara Ayırma</w:t>
      </w:r>
    </w:p>
    <w:p w:rsidR="00480852" w:rsidRPr="000F450C" w:rsidRDefault="008E5A8F"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color w:val="000000" w:themeColor="text1"/>
          <w:sz w:val="24"/>
          <w:szCs w:val="24"/>
        </w:rPr>
        <w:t>10.7.3. Polinom ve Rasyonel Denklemlerin Çözüm Kümeleri</w:t>
      </w:r>
    </w:p>
    <w:p w:rsidR="006E1C3B" w:rsidRPr="000F450C" w:rsidRDefault="006E1C3B"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17. HAFTA</w:t>
      </w:r>
    </w:p>
    <w:p w:rsidR="008E5A8F" w:rsidRPr="000F450C" w:rsidRDefault="008E5A8F" w:rsidP="007B2730">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GEOMETRİ</w:t>
      </w:r>
    </w:p>
    <w:p w:rsidR="008E5A8F" w:rsidRPr="000F450C" w:rsidRDefault="008E5A8F" w:rsidP="007B2730">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10.8. ÇEMBER ve DAİRE</w:t>
      </w:r>
    </w:p>
    <w:p w:rsidR="008E5A8F" w:rsidRPr="000F450C" w:rsidRDefault="008E5A8F" w:rsidP="007B2730">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10.8.1. Çemberin Temel Elemanları</w:t>
      </w:r>
    </w:p>
    <w:p w:rsidR="008E5A8F" w:rsidRPr="000F450C" w:rsidRDefault="008E5A8F" w:rsidP="007B2730">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10.8.2. Çemberde Açılar</w:t>
      </w:r>
    </w:p>
    <w:p w:rsidR="008E5A8F" w:rsidRPr="000F450C" w:rsidRDefault="008E5A8F" w:rsidP="007B2730">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10.8.3. Çemberde Teğet</w:t>
      </w:r>
    </w:p>
    <w:p w:rsidR="006E1C3B" w:rsidRPr="000F450C" w:rsidRDefault="008E5A8F" w:rsidP="007B2730">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10.8.4. Dairenin Çevresi ve Alanı</w:t>
      </w:r>
    </w:p>
    <w:p w:rsidR="006E1C3B" w:rsidRPr="000F450C" w:rsidRDefault="006E1C3B"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18.</w:t>
      </w:r>
      <w:r w:rsidR="006D2DFB" w:rsidRPr="000F450C">
        <w:rPr>
          <w:rFonts w:ascii="Times New Roman" w:eastAsia="Calibri" w:hAnsi="Times New Roman" w:cs="Times New Roman"/>
          <w:b/>
          <w:bCs/>
          <w:color w:val="000000" w:themeColor="text1"/>
          <w:sz w:val="24"/>
          <w:szCs w:val="24"/>
        </w:rPr>
        <w:t xml:space="preserve"> </w:t>
      </w:r>
      <w:r w:rsidRPr="000F450C">
        <w:rPr>
          <w:rFonts w:ascii="Times New Roman" w:eastAsia="Calibri" w:hAnsi="Times New Roman" w:cs="Times New Roman"/>
          <w:b/>
          <w:bCs/>
          <w:color w:val="000000" w:themeColor="text1"/>
          <w:sz w:val="24"/>
          <w:szCs w:val="24"/>
        </w:rPr>
        <w:t>HAFTA</w:t>
      </w:r>
    </w:p>
    <w:p w:rsidR="008E5A8F" w:rsidRPr="000F450C" w:rsidRDefault="008E5A8F" w:rsidP="007B2730">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10.9. GEOMETRİK CİSİMLER</w:t>
      </w:r>
    </w:p>
    <w:p w:rsidR="008E5A8F" w:rsidRPr="000F450C" w:rsidRDefault="008E5A8F" w:rsidP="007B2730">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10.9.1. Katı Cisimlerim Yüzey Alanları ve Hacimleri 1 ve 12. Sınıflar </w:t>
      </w:r>
    </w:p>
    <w:p w:rsidR="008E5A8F" w:rsidRPr="000F450C" w:rsidRDefault="008E5A8F" w:rsidP="007B2730">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SAYILAR ve CEBİR</w:t>
      </w:r>
    </w:p>
    <w:p w:rsidR="008E5A8F" w:rsidRPr="000F450C" w:rsidRDefault="008E5A8F" w:rsidP="007B2730">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11.1. MANTIK</w:t>
      </w:r>
    </w:p>
    <w:p w:rsidR="008E5A8F" w:rsidRPr="000F450C" w:rsidRDefault="008E5A8F" w:rsidP="007B2730">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11.1.1. Önermeler ve Bileşik Önermeler </w:t>
      </w:r>
    </w:p>
    <w:p w:rsidR="006D2DFB" w:rsidRPr="000F450C" w:rsidRDefault="006D2DFB"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19. HAFTA</w:t>
      </w:r>
    </w:p>
    <w:p w:rsidR="008E5A8F" w:rsidRPr="000F450C" w:rsidRDefault="00A9295C" w:rsidP="00A9295C">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w:t>
      </w:r>
      <w:r w:rsidR="008E5A8F" w:rsidRPr="000F450C">
        <w:rPr>
          <w:rFonts w:ascii="Times New Roman" w:eastAsia="Calibri" w:hAnsi="Times New Roman" w:cs="Times New Roman"/>
          <w:color w:val="000000" w:themeColor="text1"/>
          <w:sz w:val="24"/>
          <w:szCs w:val="24"/>
        </w:rPr>
        <w:t>11.1.2. Açık Önermeler ve İspat Teknikleri</w:t>
      </w:r>
    </w:p>
    <w:p w:rsidR="008E5A8F" w:rsidRPr="000F450C" w:rsidRDefault="008E5A8F" w:rsidP="00A9295C">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11.2. MODÜLER ARİTMETİK</w:t>
      </w:r>
    </w:p>
    <w:p w:rsidR="008E5A8F" w:rsidRPr="000F450C" w:rsidRDefault="008E5A8F" w:rsidP="00A9295C">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b/>
          <w:bCs/>
          <w:color w:val="000000" w:themeColor="text1"/>
          <w:sz w:val="24"/>
          <w:szCs w:val="24"/>
        </w:rPr>
        <w:t xml:space="preserve"> </w:t>
      </w:r>
      <w:r w:rsidRPr="000F450C">
        <w:rPr>
          <w:rFonts w:ascii="Times New Roman" w:eastAsia="Calibri" w:hAnsi="Times New Roman" w:cs="Times New Roman"/>
          <w:bCs/>
          <w:color w:val="000000" w:themeColor="text1"/>
          <w:sz w:val="24"/>
          <w:szCs w:val="24"/>
        </w:rPr>
        <w:t>11.2.1.</w:t>
      </w:r>
      <w:r w:rsidRPr="000F450C">
        <w:rPr>
          <w:rFonts w:ascii="Times New Roman" w:eastAsia="Calibri" w:hAnsi="Times New Roman" w:cs="Times New Roman"/>
          <w:b/>
          <w:bCs/>
          <w:color w:val="000000" w:themeColor="text1"/>
          <w:sz w:val="24"/>
          <w:szCs w:val="24"/>
        </w:rPr>
        <w:t xml:space="preserve"> </w:t>
      </w:r>
      <w:r w:rsidRPr="000F450C">
        <w:rPr>
          <w:rFonts w:ascii="Times New Roman" w:eastAsia="Calibri" w:hAnsi="Times New Roman" w:cs="Times New Roman"/>
          <w:color w:val="000000" w:themeColor="text1"/>
          <w:sz w:val="24"/>
          <w:szCs w:val="24"/>
        </w:rPr>
        <w:t>Bölünebilme</w:t>
      </w:r>
    </w:p>
    <w:p w:rsidR="008E5A8F" w:rsidRPr="000F450C" w:rsidRDefault="008E5A8F" w:rsidP="00A9295C">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11.2.2. Modüler Aritmetikte İşlemler</w:t>
      </w:r>
    </w:p>
    <w:p w:rsidR="007B2730" w:rsidRPr="000F450C" w:rsidRDefault="007B2730"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20. HAFTA</w:t>
      </w:r>
    </w:p>
    <w:p w:rsidR="008E5A8F" w:rsidRPr="000F450C" w:rsidRDefault="008E5A8F" w:rsidP="00636B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11.3. DENKLEM ve EŞİTSİZLİK SİSTEMLERİ</w:t>
      </w:r>
    </w:p>
    <w:p w:rsidR="00636BAD" w:rsidRPr="000F450C" w:rsidRDefault="008E5A8F" w:rsidP="00636B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11.3.1. Doğrusal Denklem Sistemlerinin Çözümü</w:t>
      </w:r>
    </w:p>
    <w:p w:rsidR="008E5A8F" w:rsidRPr="000F450C" w:rsidRDefault="008E5A8F" w:rsidP="008E5A8F">
      <w:pPr>
        <w:autoSpaceDE w:val="0"/>
        <w:autoSpaceDN w:val="0"/>
        <w:adjustRightInd w:val="0"/>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w:t>
      </w:r>
      <w:r w:rsidR="00636BAD" w:rsidRPr="000F450C">
        <w:rPr>
          <w:rFonts w:ascii="Times New Roman" w:eastAsia="Calibri" w:hAnsi="Times New Roman" w:cs="Times New Roman"/>
          <w:color w:val="000000" w:themeColor="text1"/>
          <w:sz w:val="24"/>
          <w:szCs w:val="24"/>
        </w:rPr>
        <w:t xml:space="preserve">                             </w:t>
      </w:r>
      <w:r w:rsidRPr="000F450C">
        <w:rPr>
          <w:rFonts w:ascii="Times New Roman" w:eastAsia="Calibri" w:hAnsi="Times New Roman" w:cs="Times New Roman"/>
          <w:color w:val="000000" w:themeColor="text1"/>
          <w:sz w:val="24"/>
          <w:szCs w:val="24"/>
        </w:rPr>
        <w:t>11.3.2. İkinci Dereceye Dönüştürülebilen Denklemler ve Denklem Sistemleri</w:t>
      </w:r>
    </w:p>
    <w:p w:rsidR="00636BAD" w:rsidRPr="000F450C" w:rsidRDefault="00636BAD"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21. HAFTA</w:t>
      </w:r>
    </w:p>
    <w:p w:rsidR="008E5A8F" w:rsidRPr="000F450C" w:rsidRDefault="008E5A8F" w:rsidP="00636B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11.3.3. İkinci Dereceden Bir Bilinmeyenli Eşitsizlikler</w:t>
      </w:r>
    </w:p>
    <w:p w:rsidR="008E5A8F" w:rsidRPr="000F450C" w:rsidRDefault="008E5A8F" w:rsidP="00636B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lastRenderedPageBreak/>
        <w:t xml:space="preserve"> 11.3.4. İkinci Dereceden Bir Bilinmeyenli Eşitsizlik Sistemleri</w:t>
      </w:r>
    </w:p>
    <w:p w:rsidR="00636BAD" w:rsidRPr="000F450C" w:rsidRDefault="00636BAD"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22. HAFTA</w:t>
      </w:r>
    </w:p>
    <w:p w:rsidR="008E5A8F" w:rsidRPr="000F450C" w:rsidRDefault="00636BAD" w:rsidP="00636B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w:t>
      </w:r>
      <w:r w:rsidR="008E5A8F" w:rsidRPr="000F450C">
        <w:rPr>
          <w:rFonts w:ascii="Times New Roman" w:eastAsia="Calibri" w:hAnsi="Times New Roman" w:cs="Times New Roman"/>
          <w:b/>
          <w:bCs/>
          <w:color w:val="000000" w:themeColor="text1"/>
          <w:sz w:val="24"/>
          <w:szCs w:val="24"/>
        </w:rPr>
        <w:t>GEOMETRİ</w:t>
      </w:r>
    </w:p>
    <w:p w:rsidR="008E5A8F" w:rsidRPr="000F450C" w:rsidRDefault="008E5A8F" w:rsidP="00636B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11.4. TRİGONOMETRİ</w:t>
      </w:r>
    </w:p>
    <w:p w:rsidR="008E5A8F" w:rsidRPr="000F450C" w:rsidRDefault="008E5A8F" w:rsidP="00636B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11.4.1. Yönlü Açılar</w:t>
      </w:r>
    </w:p>
    <w:p w:rsidR="005F265A" w:rsidRPr="000F450C" w:rsidRDefault="008E5A8F" w:rsidP="00506FFB">
      <w:pPr>
        <w:autoSpaceDE w:val="0"/>
        <w:autoSpaceDN w:val="0"/>
        <w:adjustRightInd w:val="0"/>
        <w:ind w:firstLine="1701"/>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color w:val="000000" w:themeColor="text1"/>
          <w:sz w:val="24"/>
          <w:szCs w:val="24"/>
        </w:rPr>
        <w:t xml:space="preserve"> 11.4.2. Trigonometrik Fonksiyonlar</w:t>
      </w:r>
    </w:p>
    <w:p w:rsidR="00636BAD" w:rsidRPr="000F450C" w:rsidRDefault="005F265A" w:rsidP="008E5A8F">
      <w:pPr>
        <w:autoSpaceDE w:val="0"/>
        <w:autoSpaceDN w:val="0"/>
        <w:adjustRightInd w:val="0"/>
        <w:rPr>
          <w:rFonts w:ascii="Times New Roman" w:eastAsia="Calibri" w:hAnsi="Times New Roman" w:cs="Times New Roman"/>
          <w:color w:val="000000" w:themeColor="text1"/>
          <w:sz w:val="24"/>
          <w:szCs w:val="24"/>
        </w:rPr>
      </w:pPr>
      <w:r w:rsidRPr="000F450C">
        <w:rPr>
          <w:rFonts w:ascii="Times New Roman" w:eastAsia="Calibri" w:hAnsi="Times New Roman" w:cs="Times New Roman"/>
          <w:b/>
          <w:color w:val="000000" w:themeColor="text1"/>
          <w:sz w:val="24"/>
          <w:szCs w:val="24"/>
        </w:rPr>
        <w:t>23. HAFTA</w:t>
      </w:r>
    </w:p>
    <w:p w:rsidR="008E5A8F" w:rsidRPr="000F450C" w:rsidRDefault="008E5A8F" w:rsidP="005F265A">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11.4.3. İki Açının Ölçüleri Toplamının ve Farkının Trigonometrik Değeri</w:t>
      </w:r>
    </w:p>
    <w:p w:rsidR="008E5A8F" w:rsidRPr="000F450C" w:rsidRDefault="008E5A8F" w:rsidP="005F265A">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11.4.4. Trigonometrik Denklemler</w:t>
      </w:r>
    </w:p>
    <w:p w:rsidR="00DF2FAB" w:rsidRPr="000F450C" w:rsidRDefault="00DF2FAB" w:rsidP="00DF2FAB">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24. HAFTA</w:t>
      </w:r>
    </w:p>
    <w:p w:rsidR="008E5A8F" w:rsidRPr="000F450C" w:rsidRDefault="005F265A" w:rsidP="005F265A">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w:t>
      </w:r>
      <w:r w:rsidR="008E5A8F" w:rsidRPr="000F450C">
        <w:rPr>
          <w:rFonts w:ascii="Times New Roman" w:eastAsia="Calibri" w:hAnsi="Times New Roman" w:cs="Times New Roman"/>
          <w:b/>
          <w:bCs/>
          <w:color w:val="000000" w:themeColor="text1"/>
          <w:sz w:val="24"/>
          <w:szCs w:val="24"/>
        </w:rPr>
        <w:t>SAYILAR ve CEBİR</w:t>
      </w:r>
    </w:p>
    <w:p w:rsidR="008E5A8F" w:rsidRPr="000F450C" w:rsidRDefault="008E5A8F" w:rsidP="005F265A">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11.5. ÜSTEL ve LOGARİTMİK FONKSİYONLAR</w:t>
      </w:r>
    </w:p>
    <w:p w:rsidR="008E5A8F" w:rsidRPr="000F450C" w:rsidRDefault="008E5A8F" w:rsidP="005F265A">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11.5.1. Üstel Fonksiyon</w:t>
      </w:r>
    </w:p>
    <w:p w:rsidR="00DE37F9" w:rsidRPr="000F450C" w:rsidRDefault="00DF2FAB" w:rsidP="00480852">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w:t>
      </w:r>
      <w:r w:rsidR="008E5A8F" w:rsidRPr="000F450C">
        <w:rPr>
          <w:rFonts w:ascii="Times New Roman" w:eastAsia="Calibri" w:hAnsi="Times New Roman" w:cs="Times New Roman"/>
          <w:color w:val="000000" w:themeColor="text1"/>
          <w:sz w:val="24"/>
          <w:szCs w:val="24"/>
        </w:rPr>
        <w:t>11.5.2. Logaritma Fonksiyonu</w:t>
      </w:r>
    </w:p>
    <w:p w:rsidR="00DE37F9" w:rsidRPr="000F450C" w:rsidRDefault="00DE37F9" w:rsidP="00DE37F9">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25. HAFTA</w:t>
      </w:r>
    </w:p>
    <w:p w:rsidR="00480852" w:rsidRPr="000F450C" w:rsidRDefault="008E5A8F" w:rsidP="00DE37F9">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11.5.3. Üstel ve Logaritmik Denklem ve Eşitsizlikler</w:t>
      </w:r>
    </w:p>
    <w:p w:rsidR="008E5A8F" w:rsidRPr="000F450C" w:rsidRDefault="009E2B6C" w:rsidP="009E2B6C">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w:t>
      </w:r>
      <w:r w:rsidR="008E5A8F" w:rsidRPr="000F450C">
        <w:rPr>
          <w:rFonts w:ascii="Times New Roman" w:eastAsia="Calibri" w:hAnsi="Times New Roman" w:cs="Times New Roman"/>
          <w:b/>
          <w:bCs/>
          <w:color w:val="000000" w:themeColor="text1"/>
          <w:sz w:val="24"/>
          <w:szCs w:val="24"/>
        </w:rPr>
        <w:t>11.6. DİZİLER</w:t>
      </w:r>
    </w:p>
    <w:p w:rsidR="008E5A8F" w:rsidRPr="000F450C" w:rsidRDefault="009E2B6C" w:rsidP="009E2B6C">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w:t>
      </w:r>
      <w:r w:rsidR="008E5A8F" w:rsidRPr="000F450C">
        <w:rPr>
          <w:rFonts w:ascii="Times New Roman" w:eastAsia="Calibri" w:hAnsi="Times New Roman" w:cs="Times New Roman"/>
          <w:color w:val="000000" w:themeColor="text1"/>
          <w:sz w:val="24"/>
          <w:szCs w:val="24"/>
        </w:rPr>
        <w:t>11.6.1. Gerçek Sayı Dizileri</w:t>
      </w:r>
    </w:p>
    <w:p w:rsidR="00DE37F9" w:rsidRPr="000F450C" w:rsidRDefault="00DE37F9" w:rsidP="00DE37F9">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26. HAFTA</w:t>
      </w:r>
    </w:p>
    <w:p w:rsidR="008E5A8F" w:rsidRPr="000F450C" w:rsidRDefault="009E2B6C" w:rsidP="009E2B6C">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w:t>
      </w:r>
      <w:r w:rsidR="008E5A8F" w:rsidRPr="000F450C">
        <w:rPr>
          <w:rFonts w:ascii="Times New Roman" w:eastAsia="Calibri" w:hAnsi="Times New Roman" w:cs="Times New Roman"/>
          <w:b/>
          <w:bCs/>
          <w:color w:val="000000" w:themeColor="text1"/>
          <w:sz w:val="24"/>
          <w:szCs w:val="24"/>
        </w:rPr>
        <w:t>GEOMETRİ</w:t>
      </w:r>
    </w:p>
    <w:p w:rsidR="008E5A8F" w:rsidRPr="000F450C" w:rsidRDefault="008E5A8F" w:rsidP="009E2B6C">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11.7. DÖNÜŞÜMLER</w:t>
      </w:r>
    </w:p>
    <w:p w:rsidR="008E5A8F" w:rsidRPr="000F450C" w:rsidRDefault="008E5A8F" w:rsidP="009E2B6C">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11.7.1. Analitik Düzlemde Temel Dönüşümler</w:t>
      </w:r>
    </w:p>
    <w:p w:rsidR="008E5A8F" w:rsidRPr="000F450C" w:rsidRDefault="00DE37F9" w:rsidP="009E2B6C">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w:t>
      </w:r>
      <w:r w:rsidR="008E5A8F" w:rsidRPr="000F450C">
        <w:rPr>
          <w:rFonts w:ascii="Times New Roman" w:eastAsia="Calibri" w:hAnsi="Times New Roman" w:cs="Times New Roman"/>
          <w:color w:val="000000" w:themeColor="text1"/>
          <w:sz w:val="24"/>
          <w:szCs w:val="24"/>
        </w:rPr>
        <w:t>11.7.2. Öteleme, Yansıma, Dönme ve Bunların Bileşimlerini İçeren Uygulamalar</w:t>
      </w:r>
    </w:p>
    <w:p w:rsidR="00DE37F9" w:rsidRPr="000F450C" w:rsidRDefault="00DE37F9" w:rsidP="00DE37F9">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27. HAFTA</w:t>
      </w:r>
    </w:p>
    <w:p w:rsidR="008E5A8F" w:rsidRPr="000F450C" w:rsidRDefault="009E2B6C" w:rsidP="009E2B6C">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w:t>
      </w:r>
      <w:r w:rsidR="008E5A8F" w:rsidRPr="000F450C">
        <w:rPr>
          <w:rFonts w:ascii="Times New Roman" w:eastAsia="Calibri" w:hAnsi="Times New Roman" w:cs="Times New Roman"/>
          <w:b/>
          <w:bCs/>
          <w:color w:val="000000" w:themeColor="text1"/>
          <w:sz w:val="24"/>
          <w:szCs w:val="24"/>
        </w:rPr>
        <w:t>SAYILAR ve CEBİR</w:t>
      </w:r>
    </w:p>
    <w:p w:rsidR="008E5A8F" w:rsidRPr="000F450C" w:rsidRDefault="008E5A8F" w:rsidP="009E2B6C">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12.1. TÜREV</w:t>
      </w:r>
    </w:p>
    <w:p w:rsidR="00E413AD" w:rsidRPr="000F450C" w:rsidRDefault="008E5A8F" w:rsidP="009E2B6C">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12.1.1. Limit ve Süreklilik</w:t>
      </w:r>
    </w:p>
    <w:p w:rsidR="00E413AD" w:rsidRPr="000F450C" w:rsidRDefault="00DE37F9" w:rsidP="00E413AD">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lastRenderedPageBreak/>
        <w:t>28</w:t>
      </w:r>
      <w:r w:rsidR="00E413AD" w:rsidRPr="000F450C">
        <w:rPr>
          <w:rFonts w:ascii="Times New Roman" w:eastAsia="Calibri" w:hAnsi="Times New Roman" w:cs="Times New Roman"/>
          <w:b/>
          <w:color w:val="000000" w:themeColor="text1"/>
          <w:sz w:val="24"/>
          <w:szCs w:val="24"/>
        </w:rPr>
        <w:t>. HAFTA</w:t>
      </w:r>
    </w:p>
    <w:p w:rsidR="00E413AD"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12.1.2. Türev</w:t>
      </w:r>
    </w:p>
    <w:p w:rsidR="00E413AD" w:rsidRPr="000F450C" w:rsidRDefault="00DE37F9"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29</w:t>
      </w:r>
      <w:r w:rsidR="00E413AD" w:rsidRPr="000F450C">
        <w:rPr>
          <w:rFonts w:ascii="Times New Roman" w:eastAsia="Calibri" w:hAnsi="Times New Roman" w:cs="Times New Roman"/>
          <w:b/>
          <w:color w:val="000000" w:themeColor="text1"/>
          <w:sz w:val="24"/>
          <w:szCs w:val="24"/>
        </w:rPr>
        <w:t>. HAFTA</w:t>
      </w:r>
    </w:p>
    <w:p w:rsidR="00DE37F9" w:rsidRPr="000F450C" w:rsidRDefault="008E5A8F" w:rsidP="008E5A8F">
      <w:pPr>
        <w:autoSpaceDE w:val="0"/>
        <w:autoSpaceDN w:val="0"/>
        <w:adjustRightInd w:val="0"/>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12.1.3. Türevin Uygulamaları</w:t>
      </w:r>
    </w:p>
    <w:p w:rsidR="00E413AD" w:rsidRPr="000F450C" w:rsidRDefault="00DE37F9" w:rsidP="008E5A8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30</w:t>
      </w:r>
      <w:r w:rsidR="00E413AD" w:rsidRPr="000F450C">
        <w:rPr>
          <w:rFonts w:ascii="Times New Roman" w:eastAsia="Calibri" w:hAnsi="Times New Roman" w:cs="Times New Roman"/>
          <w:b/>
          <w:color w:val="000000" w:themeColor="text1"/>
          <w:sz w:val="24"/>
          <w:szCs w:val="24"/>
        </w:rPr>
        <w:t>. HAFTA</w:t>
      </w:r>
    </w:p>
    <w:p w:rsidR="008E5A8F" w:rsidRPr="000F450C" w:rsidRDefault="008E5A8F" w:rsidP="00E413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12.2. İNTEGRAL</w:t>
      </w:r>
    </w:p>
    <w:p w:rsidR="008E5A8F"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12.2.1. Belirli ve Belirsiz İntegral</w:t>
      </w:r>
    </w:p>
    <w:p w:rsidR="00E413AD" w:rsidRPr="000F450C" w:rsidRDefault="00E413AD" w:rsidP="00E413AD">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3</w:t>
      </w:r>
      <w:r w:rsidR="00DE37F9" w:rsidRPr="000F450C">
        <w:rPr>
          <w:rFonts w:ascii="Times New Roman" w:eastAsia="Calibri" w:hAnsi="Times New Roman" w:cs="Times New Roman"/>
          <w:b/>
          <w:color w:val="000000" w:themeColor="text1"/>
          <w:sz w:val="24"/>
          <w:szCs w:val="24"/>
        </w:rPr>
        <w:t>1</w:t>
      </w:r>
      <w:r w:rsidRPr="000F450C">
        <w:rPr>
          <w:rFonts w:ascii="Times New Roman" w:eastAsia="Calibri" w:hAnsi="Times New Roman" w:cs="Times New Roman"/>
          <w:b/>
          <w:color w:val="000000" w:themeColor="text1"/>
          <w:sz w:val="24"/>
          <w:szCs w:val="24"/>
        </w:rPr>
        <w:t>. HAFTA</w:t>
      </w:r>
    </w:p>
    <w:p w:rsidR="00265C4F" w:rsidRPr="000F450C" w:rsidRDefault="008E5A8F" w:rsidP="00E413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color w:val="000000" w:themeColor="text1"/>
          <w:sz w:val="24"/>
          <w:szCs w:val="24"/>
        </w:rPr>
        <w:t xml:space="preserve"> 12.2.2. Belirli İntegralin Uygulamaları</w:t>
      </w:r>
    </w:p>
    <w:p w:rsidR="007A7B62" w:rsidRPr="000F450C" w:rsidRDefault="00767DC8" w:rsidP="007A7B62">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32</w:t>
      </w:r>
      <w:r w:rsidR="00265C4F" w:rsidRPr="000F450C">
        <w:rPr>
          <w:rFonts w:ascii="Times New Roman" w:eastAsia="Calibri" w:hAnsi="Times New Roman" w:cs="Times New Roman"/>
          <w:b/>
          <w:bCs/>
          <w:color w:val="000000" w:themeColor="text1"/>
          <w:sz w:val="24"/>
          <w:szCs w:val="24"/>
        </w:rPr>
        <w:t>. HAFTA</w:t>
      </w:r>
    </w:p>
    <w:p w:rsidR="008E5A8F" w:rsidRPr="000F450C" w:rsidRDefault="007A7B62" w:rsidP="007A7B62">
      <w:pPr>
        <w:autoSpaceDE w:val="0"/>
        <w:autoSpaceDN w:val="0"/>
        <w:adjustRightInd w:val="0"/>
        <w:ind w:firstLine="156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w:t>
      </w:r>
      <w:r w:rsidR="00265C4F" w:rsidRPr="000F450C">
        <w:rPr>
          <w:rFonts w:ascii="Times New Roman" w:eastAsia="Calibri" w:hAnsi="Times New Roman" w:cs="Times New Roman"/>
          <w:b/>
          <w:bCs/>
          <w:color w:val="000000" w:themeColor="text1"/>
          <w:sz w:val="24"/>
          <w:szCs w:val="24"/>
        </w:rPr>
        <w:t xml:space="preserve"> </w:t>
      </w:r>
      <w:r w:rsidR="008E5A8F" w:rsidRPr="000F450C">
        <w:rPr>
          <w:rFonts w:ascii="Times New Roman" w:eastAsia="Calibri" w:hAnsi="Times New Roman" w:cs="Times New Roman"/>
          <w:b/>
          <w:bCs/>
          <w:color w:val="000000" w:themeColor="text1"/>
          <w:sz w:val="24"/>
          <w:szCs w:val="24"/>
        </w:rPr>
        <w:t>GEOMETRİ</w:t>
      </w:r>
    </w:p>
    <w:p w:rsidR="008E5A8F" w:rsidRPr="000F450C" w:rsidRDefault="008E5A8F" w:rsidP="00E413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12.3. ANALİTİK GEOMETRİ</w:t>
      </w:r>
    </w:p>
    <w:p w:rsidR="008E5A8F"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bCs/>
          <w:color w:val="000000" w:themeColor="text1"/>
          <w:sz w:val="24"/>
          <w:szCs w:val="24"/>
        </w:rPr>
        <w:t>12.3.1.</w:t>
      </w:r>
      <w:r w:rsidRPr="000F450C">
        <w:rPr>
          <w:rFonts w:ascii="Times New Roman" w:eastAsia="Calibri" w:hAnsi="Times New Roman" w:cs="Times New Roman"/>
          <w:b/>
          <w:bCs/>
          <w:color w:val="000000" w:themeColor="text1"/>
          <w:sz w:val="24"/>
          <w:szCs w:val="24"/>
        </w:rPr>
        <w:t xml:space="preserve"> </w:t>
      </w:r>
      <w:r w:rsidRPr="000F450C">
        <w:rPr>
          <w:rFonts w:ascii="Times New Roman" w:eastAsia="Calibri" w:hAnsi="Times New Roman" w:cs="Times New Roman"/>
          <w:color w:val="000000" w:themeColor="text1"/>
          <w:sz w:val="24"/>
          <w:szCs w:val="24"/>
        </w:rPr>
        <w:t>Çemberin Analitik İncelenmesi</w:t>
      </w:r>
    </w:p>
    <w:p w:rsidR="00265C4F"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12.3.2. Elips, Hiperbol ve Parabolün Analitik İncelenmesi</w:t>
      </w:r>
    </w:p>
    <w:p w:rsidR="00265C4F" w:rsidRPr="000F450C" w:rsidRDefault="00767DC8" w:rsidP="00265C4F">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33</w:t>
      </w:r>
      <w:r w:rsidR="00265C4F" w:rsidRPr="000F450C">
        <w:rPr>
          <w:rFonts w:ascii="Times New Roman" w:eastAsia="Calibri" w:hAnsi="Times New Roman" w:cs="Times New Roman"/>
          <w:b/>
          <w:color w:val="000000" w:themeColor="text1"/>
          <w:sz w:val="24"/>
          <w:szCs w:val="24"/>
        </w:rPr>
        <w:t>. HAFTA</w:t>
      </w:r>
    </w:p>
    <w:p w:rsidR="008E5A8F" w:rsidRPr="000F450C" w:rsidRDefault="008E5A8F" w:rsidP="00E413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12.4. VEKTÖRLER</w:t>
      </w:r>
    </w:p>
    <w:p w:rsidR="008E5A8F"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12.4.1. Standart Birim Vektörler ve İç Çarpım</w:t>
      </w:r>
    </w:p>
    <w:p w:rsidR="008E5A8F" w:rsidRPr="000F450C" w:rsidRDefault="00265C4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w:t>
      </w:r>
      <w:r w:rsidR="008E5A8F" w:rsidRPr="000F450C">
        <w:rPr>
          <w:rFonts w:ascii="Times New Roman" w:eastAsia="Calibri" w:hAnsi="Times New Roman" w:cs="Times New Roman"/>
          <w:color w:val="000000" w:themeColor="text1"/>
          <w:sz w:val="24"/>
          <w:szCs w:val="24"/>
        </w:rPr>
        <w:t>12.4.2. Bir Doğrunun Vektörel Denklemi</w:t>
      </w:r>
    </w:p>
    <w:p w:rsidR="008E5A8F"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12.4.3. Vektörlerle ilgili Uygulamalar</w:t>
      </w:r>
    </w:p>
    <w:p w:rsidR="00E413AD" w:rsidRPr="000F450C" w:rsidRDefault="00E413AD" w:rsidP="00E413AD">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3</w:t>
      </w:r>
      <w:r w:rsidR="00767DC8" w:rsidRPr="000F450C">
        <w:rPr>
          <w:rFonts w:ascii="Times New Roman" w:eastAsia="Calibri" w:hAnsi="Times New Roman" w:cs="Times New Roman"/>
          <w:b/>
          <w:color w:val="000000" w:themeColor="text1"/>
          <w:sz w:val="24"/>
          <w:szCs w:val="24"/>
        </w:rPr>
        <w:t>4</w:t>
      </w:r>
      <w:r w:rsidRPr="000F450C">
        <w:rPr>
          <w:rFonts w:ascii="Times New Roman" w:eastAsia="Calibri" w:hAnsi="Times New Roman" w:cs="Times New Roman"/>
          <w:b/>
          <w:color w:val="000000" w:themeColor="text1"/>
          <w:sz w:val="24"/>
          <w:szCs w:val="24"/>
        </w:rPr>
        <w:t>. HAFTA</w:t>
      </w:r>
    </w:p>
    <w:p w:rsidR="008E5A8F" w:rsidRPr="000F450C" w:rsidRDefault="008E5A8F" w:rsidP="00E413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VERİ, SAYMA ve OLASILIK</w:t>
      </w:r>
    </w:p>
    <w:p w:rsidR="00822831" w:rsidRPr="000F450C" w:rsidRDefault="008E5A8F" w:rsidP="00E413AD">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12.5. SAYMA</w:t>
      </w:r>
    </w:p>
    <w:p w:rsidR="008E5A8F"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12.5.1. Tekrarlı Permütasyon</w:t>
      </w:r>
    </w:p>
    <w:p w:rsidR="008E5A8F" w:rsidRPr="000F450C" w:rsidRDefault="008E5A8F" w:rsidP="00E413AD">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12.5.2. Dönel (Dairesel) Permütasyon</w:t>
      </w:r>
    </w:p>
    <w:p w:rsidR="00822831" w:rsidRPr="000F450C" w:rsidRDefault="008E5A8F" w:rsidP="00E413AD">
      <w:pPr>
        <w:autoSpaceDE w:val="0"/>
        <w:autoSpaceDN w:val="0"/>
        <w:adjustRightInd w:val="0"/>
        <w:ind w:firstLine="1701"/>
        <w:rPr>
          <w:rFonts w:ascii="Times New Roman" w:eastAsia="Calibri" w:hAnsi="Times New Roman" w:cs="Times New Roman"/>
          <w:bCs/>
          <w:color w:val="000000" w:themeColor="text1"/>
          <w:sz w:val="24"/>
          <w:szCs w:val="24"/>
        </w:rPr>
      </w:pPr>
      <w:r w:rsidRPr="000F450C">
        <w:rPr>
          <w:rFonts w:ascii="Times New Roman" w:eastAsia="Calibri" w:hAnsi="Times New Roman" w:cs="Times New Roman"/>
          <w:bCs/>
          <w:color w:val="000000" w:themeColor="text1"/>
          <w:sz w:val="24"/>
          <w:szCs w:val="24"/>
        </w:rPr>
        <w:t xml:space="preserve"> 12.6. OLASILIK</w:t>
      </w:r>
    </w:p>
    <w:p w:rsidR="00265C4F" w:rsidRPr="000F450C" w:rsidRDefault="008E5A8F" w:rsidP="007A7B62">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color w:val="000000" w:themeColor="text1"/>
          <w:sz w:val="24"/>
          <w:szCs w:val="24"/>
        </w:rPr>
        <w:t xml:space="preserve"> 12.6.1. Deneysel ve Teorik Olasılık</w:t>
      </w:r>
    </w:p>
    <w:p w:rsidR="002A5FFB" w:rsidRPr="000F450C" w:rsidRDefault="00265C4F" w:rsidP="008E5A8F">
      <w:pPr>
        <w:autoSpaceDE w:val="0"/>
        <w:autoSpaceDN w:val="0"/>
        <w:adjustRightInd w:val="0"/>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3</w:t>
      </w:r>
      <w:r w:rsidR="00767DC8" w:rsidRPr="000F450C">
        <w:rPr>
          <w:rFonts w:ascii="Times New Roman" w:eastAsia="Calibri" w:hAnsi="Times New Roman" w:cs="Times New Roman"/>
          <w:b/>
          <w:bCs/>
          <w:color w:val="000000" w:themeColor="text1"/>
          <w:sz w:val="24"/>
          <w:szCs w:val="24"/>
        </w:rPr>
        <w:t>5</w:t>
      </w:r>
      <w:r w:rsidR="002A5FFB" w:rsidRPr="000F450C">
        <w:rPr>
          <w:rFonts w:ascii="Times New Roman" w:eastAsia="Calibri" w:hAnsi="Times New Roman" w:cs="Times New Roman"/>
          <w:b/>
          <w:bCs/>
          <w:color w:val="000000" w:themeColor="text1"/>
          <w:sz w:val="24"/>
          <w:szCs w:val="24"/>
        </w:rPr>
        <w:t>. HAFTA</w:t>
      </w:r>
    </w:p>
    <w:p w:rsidR="008E5A8F" w:rsidRPr="000F450C" w:rsidRDefault="008E5A8F" w:rsidP="00265C4F">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lastRenderedPageBreak/>
        <w:t>GEOMETRİ</w:t>
      </w:r>
    </w:p>
    <w:p w:rsidR="008E5A8F" w:rsidRPr="000F450C" w:rsidRDefault="008E5A8F" w:rsidP="00265C4F">
      <w:pPr>
        <w:autoSpaceDE w:val="0"/>
        <w:autoSpaceDN w:val="0"/>
        <w:adjustRightInd w:val="0"/>
        <w:ind w:firstLine="1701"/>
        <w:rPr>
          <w:rFonts w:ascii="Times New Roman" w:eastAsia="Calibri" w:hAnsi="Times New Roman" w:cs="Times New Roman"/>
          <w:b/>
          <w:bCs/>
          <w:color w:val="000000" w:themeColor="text1"/>
          <w:sz w:val="24"/>
          <w:szCs w:val="24"/>
        </w:rPr>
      </w:pPr>
      <w:r w:rsidRPr="000F450C">
        <w:rPr>
          <w:rFonts w:ascii="Times New Roman" w:eastAsia="Calibri" w:hAnsi="Times New Roman" w:cs="Times New Roman"/>
          <w:b/>
          <w:bCs/>
          <w:color w:val="000000" w:themeColor="text1"/>
          <w:sz w:val="24"/>
          <w:szCs w:val="24"/>
        </w:rPr>
        <w:t xml:space="preserve"> 12.7. UZAY GEOMETRİ</w:t>
      </w:r>
    </w:p>
    <w:p w:rsidR="008E5A8F" w:rsidRPr="000F450C" w:rsidRDefault="008E5A8F" w:rsidP="00265C4F">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12.7.1. Uzayda Doğru ve Düzlem</w:t>
      </w:r>
    </w:p>
    <w:p w:rsidR="008E5A8F" w:rsidRPr="000F450C" w:rsidRDefault="008E5A8F" w:rsidP="00265C4F">
      <w:pPr>
        <w:autoSpaceDE w:val="0"/>
        <w:autoSpaceDN w:val="0"/>
        <w:adjustRightInd w:val="0"/>
        <w:ind w:firstLine="1701"/>
        <w:rPr>
          <w:rFonts w:ascii="Times New Roman" w:eastAsia="Calibri"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 xml:space="preserve"> 12.7.2. Katı Cisimler</w:t>
      </w:r>
    </w:p>
    <w:p w:rsidR="00767DC8" w:rsidRPr="000F450C" w:rsidRDefault="00767DC8" w:rsidP="00767DC8">
      <w:pPr>
        <w:autoSpaceDE w:val="0"/>
        <w:autoSpaceDN w:val="0"/>
        <w:adjustRightInd w:val="0"/>
        <w:rPr>
          <w:rFonts w:ascii="Times New Roman" w:eastAsia="Calibri" w:hAnsi="Times New Roman" w:cs="Times New Roman"/>
          <w:b/>
          <w:color w:val="000000" w:themeColor="text1"/>
          <w:sz w:val="24"/>
          <w:szCs w:val="24"/>
        </w:rPr>
      </w:pPr>
      <w:r w:rsidRPr="000F450C">
        <w:rPr>
          <w:rFonts w:ascii="Times New Roman" w:eastAsia="Calibri" w:hAnsi="Times New Roman" w:cs="Times New Roman"/>
          <w:b/>
          <w:color w:val="000000" w:themeColor="text1"/>
          <w:sz w:val="24"/>
          <w:szCs w:val="24"/>
        </w:rPr>
        <w:t xml:space="preserve">36. HAFTA </w:t>
      </w:r>
    </w:p>
    <w:p w:rsidR="00767DC8" w:rsidRPr="000F450C" w:rsidRDefault="00767DC8" w:rsidP="00767DC8">
      <w:pPr>
        <w:autoSpaceDE w:val="0"/>
        <w:autoSpaceDN w:val="0"/>
        <w:adjustRightInd w:val="0"/>
        <w:ind w:firstLine="1701"/>
        <w:rPr>
          <w:rFonts w:ascii="Times New Roman" w:eastAsia="Times New Roman" w:hAnsi="Times New Roman" w:cs="Times New Roman"/>
          <w:color w:val="000000" w:themeColor="text1"/>
          <w:sz w:val="24"/>
          <w:szCs w:val="24"/>
        </w:rPr>
      </w:pPr>
      <w:r w:rsidRPr="000F450C">
        <w:rPr>
          <w:rFonts w:ascii="Times New Roman" w:eastAsia="Calibri" w:hAnsi="Times New Roman" w:cs="Times New Roman"/>
          <w:color w:val="000000" w:themeColor="text1"/>
          <w:sz w:val="24"/>
          <w:szCs w:val="24"/>
        </w:rPr>
        <w:t>Genel Değerlendirme</w:t>
      </w:r>
      <w:r w:rsidR="00A841B5" w:rsidRPr="000F450C">
        <w:rPr>
          <w:rFonts w:ascii="Times New Roman" w:eastAsia="Calibri" w:hAnsi="Times New Roman" w:cs="Times New Roman"/>
          <w:color w:val="000000" w:themeColor="text1"/>
          <w:position w:val="-12"/>
          <w:sz w:val="24"/>
          <w:szCs w:val="24"/>
        </w:rPr>
        <w:object w:dxaOrig="220" w:dyaOrig="360">
          <v:shape id="_x0000_i1039" type="#_x0000_t75" style="width:14.25pt;height:21.75pt" o:ole="">
            <v:imagedata r:id="rId35" o:title=""/>
          </v:shape>
          <o:OLEObject Type="Embed" ProgID="Equation.DSMT4" ShapeID="_x0000_i1039" DrawAspect="Content" ObjectID="_1524404214" r:id="rId36"/>
        </w:object>
      </w:r>
      <w:r w:rsidR="00A841B5" w:rsidRPr="000F450C">
        <w:rPr>
          <w:rFonts w:ascii="Times New Roman" w:eastAsia="Calibri" w:hAnsi="Times New Roman" w:cs="Times New Roman"/>
          <w:color w:val="000000" w:themeColor="text1"/>
          <w:sz w:val="24"/>
          <w:szCs w:val="24"/>
        </w:rPr>
        <w:t xml:space="preserve"> </w:t>
      </w:r>
    </w:p>
    <w:p w:rsidR="008E5A8F" w:rsidRPr="000F450C" w:rsidRDefault="008E5A8F" w:rsidP="00464ADC">
      <w:pPr>
        <w:spacing w:after="0" w:line="360" w:lineRule="auto"/>
        <w:jc w:val="both"/>
        <w:rPr>
          <w:rFonts w:ascii="Times New Roman" w:eastAsia="Times New Roman" w:hAnsi="Times New Roman" w:cs="Times New Roman"/>
          <w:b/>
          <w:color w:val="000000" w:themeColor="text1"/>
          <w:sz w:val="24"/>
          <w:szCs w:val="24"/>
        </w:rPr>
      </w:pPr>
    </w:p>
    <w:p w:rsidR="00464ADC" w:rsidRPr="000F450C" w:rsidRDefault="00464ADC" w:rsidP="00464ADC">
      <w:pPr>
        <w:spacing w:after="0" w:line="360" w:lineRule="auto"/>
        <w:jc w:val="both"/>
        <w:rPr>
          <w:rFonts w:ascii="Times New Roman" w:eastAsia="Times New Roman" w:hAnsi="Times New Roman" w:cs="Times New Roman"/>
          <w:b/>
          <w:color w:val="000000" w:themeColor="text1"/>
          <w:sz w:val="24"/>
          <w:szCs w:val="24"/>
        </w:rPr>
      </w:pPr>
      <w:r w:rsidRPr="000F450C">
        <w:rPr>
          <w:rFonts w:ascii="Times New Roman" w:eastAsia="Times New Roman" w:hAnsi="Times New Roman" w:cs="Times New Roman"/>
          <w:b/>
          <w:color w:val="000000" w:themeColor="text1"/>
          <w:sz w:val="24"/>
          <w:szCs w:val="24"/>
        </w:rPr>
        <w:t>11.</w:t>
      </w:r>
      <w:r w:rsidR="00AF6BFE" w:rsidRPr="000F450C">
        <w:rPr>
          <w:rFonts w:ascii="Times New Roman" w:eastAsia="Times New Roman" w:hAnsi="Times New Roman" w:cs="Times New Roman"/>
          <w:b/>
          <w:color w:val="000000" w:themeColor="text1"/>
          <w:sz w:val="24"/>
          <w:szCs w:val="24"/>
        </w:rPr>
        <w:t xml:space="preserve"> </w:t>
      </w:r>
      <w:r w:rsidRPr="000F450C">
        <w:rPr>
          <w:rFonts w:ascii="Times New Roman" w:eastAsia="Times New Roman" w:hAnsi="Times New Roman" w:cs="Times New Roman"/>
          <w:b/>
          <w:color w:val="000000" w:themeColor="text1"/>
          <w:sz w:val="24"/>
          <w:szCs w:val="24"/>
        </w:rPr>
        <w:t>ÖLÇME VE DEĞERLENDİRME İLE İLGİLİ ESASLAR:</w:t>
      </w:r>
    </w:p>
    <w:p w:rsidR="007D1B8B" w:rsidRPr="000F450C" w:rsidRDefault="007D1B8B" w:rsidP="007D1B8B">
      <w:pPr>
        <w:spacing w:after="0" w:line="360" w:lineRule="auto"/>
        <w:ind w:firstLine="708"/>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Özel öğretim kursunda,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r w:rsidR="0016314C" w:rsidRPr="000F450C">
        <w:rPr>
          <w:rFonts w:ascii="Times New Roman" w:eastAsia="Times New Roman" w:hAnsi="Times New Roman" w:cs="Times New Roman"/>
          <w:color w:val="000000" w:themeColor="text1"/>
          <w:sz w:val="24"/>
          <w:szCs w:val="24"/>
        </w:rPr>
        <w:t>.</w:t>
      </w:r>
    </w:p>
    <w:p w:rsidR="007D1B8B" w:rsidRPr="000F450C" w:rsidRDefault="007D1B8B" w:rsidP="007D1B8B">
      <w:pPr>
        <w:spacing w:after="0" w:line="360" w:lineRule="auto"/>
        <w:jc w:val="both"/>
        <w:rPr>
          <w:rFonts w:ascii="Times New Roman" w:eastAsia="Times New Roman" w:hAnsi="Times New Roman" w:cs="Times New Roman"/>
          <w:color w:val="000000" w:themeColor="text1"/>
          <w:sz w:val="24"/>
          <w:szCs w:val="24"/>
        </w:rPr>
      </w:pPr>
    </w:p>
    <w:p w:rsidR="007D1B8B" w:rsidRPr="000F450C" w:rsidRDefault="007D1B8B" w:rsidP="007D1B8B">
      <w:pPr>
        <w:spacing w:after="0" w:line="360" w:lineRule="auto"/>
        <w:jc w:val="both"/>
        <w:rPr>
          <w:rFonts w:ascii="Times New Roman" w:eastAsia="Times New Roman" w:hAnsi="Times New Roman" w:cs="Times New Roman"/>
          <w:b/>
          <w:i/>
          <w:color w:val="000000" w:themeColor="text1"/>
          <w:sz w:val="24"/>
          <w:szCs w:val="24"/>
        </w:rPr>
      </w:pPr>
      <w:r w:rsidRPr="000F450C">
        <w:rPr>
          <w:rFonts w:ascii="Times New Roman" w:eastAsia="Times New Roman" w:hAnsi="Times New Roman" w:cs="Times New Roman"/>
          <w:b/>
          <w:color w:val="000000" w:themeColor="text1"/>
          <w:sz w:val="24"/>
          <w:szCs w:val="24"/>
        </w:rPr>
        <w:t>12. PROGRAMIN UYGULANMASINDA KULLANILACAK ARAÇ GEREÇLER:</w:t>
      </w:r>
    </w:p>
    <w:p w:rsidR="00D047F8" w:rsidRPr="000F450C" w:rsidRDefault="00D047F8" w:rsidP="00D047F8">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1.  Matematik ders kitapları (MEB onaylı)</w:t>
      </w:r>
    </w:p>
    <w:p w:rsidR="00D047F8" w:rsidRPr="000F450C" w:rsidRDefault="00D047F8" w:rsidP="00D047F8">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2.  Üç boyutlu geometrik şekil aparatları</w:t>
      </w:r>
    </w:p>
    <w:p w:rsidR="00D047F8" w:rsidRPr="000F450C" w:rsidRDefault="00D047F8" w:rsidP="00D047F8">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3.  Öğretmenlerin ders notları</w:t>
      </w:r>
    </w:p>
    <w:p w:rsidR="00D047F8" w:rsidRPr="000F450C" w:rsidRDefault="00D047F8" w:rsidP="00D047F8">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4. Öğretmenler tarafından hazırlanan çoktan seçmeli ve açık uçlu sınavlar</w:t>
      </w:r>
    </w:p>
    <w:p w:rsidR="00D047F8" w:rsidRPr="000F450C" w:rsidRDefault="00D047F8" w:rsidP="00D047F8">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5. Yazı Tahtası</w:t>
      </w:r>
    </w:p>
    <w:p w:rsidR="00D047F8" w:rsidRPr="000F450C" w:rsidRDefault="00D047F8" w:rsidP="00D047F8">
      <w:pPr>
        <w:spacing w:after="0" w:line="360" w:lineRule="auto"/>
        <w:jc w:val="both"/>
        <w:rPr>
          <w:rFonts w:ascii="Times New Roman" w:eastAsia="Times New Roman" w:hAnsi="Times New Roman" w:cs="Times New Roman"/>
          <w:color w:val="000000" w:themeColor="text1"/>
          <w:sz w:val="24"/>
          <w:szCs w:val="24"/>
        </w:rPr>
      </w:pPr>
      <w:r w:rsidRPr="000F450C">
        <w:rPr>
          <w:rFonts w:ascii="Times New Roman" w:eastAsia="Times New Roman" w:hAnsi="Times New Roman" w:cs="Times New Roman"/>
          <w:color w:val="000000" w:themeColor="text1"/>
          <w:sz w:val="24"/>
          <w:szCs w:val="24"/>
        </w:rPr>
        <w:t xml:space="preserve">6. </w:t>
      </w:r>
      <w:hyperlink r:id="rId37" w:history="1">
        <w:r w:rsidRPr="000F450C">
          <w:rPr>
            <w:rFonts w:ascii="Times New Roman" w:eastAsia="Times New Roman" w:hAnsi="Times New Roman" w:cs="Times New Roman"/>
            <w:color w:val="000000" w:themeColor="text1"/>
            <w:sz w:val="24"/>
            <w:szCs w:val="24"/>
            <w:u w:val="single"/>
          </w:rPr>
          <w:t>www.eba.gov.tr</w:t>
        </w:r>
      </w:hyperlink>
      <w:r w:rsidRPr="000F450C">
        <w:rPr>
          <w:rFonts w:ascii="Times New Roman" w:eastAsia="Times New Roman" w:hAnsi="Times New Roman" w:cs="Times New Roman"/>
          <w:color w:val="000000" w:themeColor="text1"/>
          <w:sz w:val="24"/>
          <w:szCs w:val="24"/>
        </w:rPr>
        <w:t xml:space="preserve"> internet </w:t>
      </w:r>
      <w:proofErr w:type="spellStart"/>
      <w:r w:rsidRPr="000F450C">
        <w:rPr>
          <w:rFonts w:ascii="Times New Roman" w:eastAsia="Times New Roman" w:hAnsi="Times New Roman" w:cs="Times New Roman"/>
          <w:color w:val="000000" w:themeColor="text1"/>
          <w:sz w:val="24"/>
          <w:szCs w:val="24"/>
        </w:rPr>
        <w:t>portalı</w:t>
      </w:r>
      <w:proofErr w:type="spellEnd"/>
    </w:p>
    <w:p w:rsidR="007D1B8B" w:rsidRPr="000F450C" w:rsidRDefault="007D1B8B" w:rsidP="00D047F8">
      <w:pPr>
        <w:spacing w:after="0" w:line="360" w:lineRule="auto"/>
        <w:jc w:val="both"/>
        <w:rPr>
          <w:rFonts w:ascii="Times New Roman" w:eastAsia="Times New Roman" w:hAnsi="Times New Roman" w:cs="Times New Roman"/>
          <w:b/>
          <w:color w:val="000000" w:themeColor="text1"/>
          <w:sz w:val="24"/>
          <w:szCs w:val="24"/>
        </w:rPr>
      </w:pPr>
    </w:p>
    <w:sectPr w:rsidR="007D1B8B" w:rsidRPr="000F450C" w:rsidSect="00206E1E">
      <w:headerReference w:type="default" r:id="rId38"/>
      <w:footerReference w:type="default" r:id="rId39"/>
      <w:pgSz w:w="11906" w:h="16838"/>
      <w:pgMar w:top="1417" w:right="849"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1E" w:rsidRDefault="00E1081E" w:rsidP="00CA0FF2">
      <w:pPr>
        <w:spacing w:after="0" w:line="240" w:lineRule="auto"/>
      </w:pPr>
      <w:r>
        <w:separator/>
      </w:r>
    </w:p>
  </w:endnote>
  <w:endnote w:type="continuationSeparator" w:id="0">
    <w:p w:rsidR="00E1081E" w:rsidRDefault="00E1081E" w:rsidP="00CA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366922"/>
      <w:docPartObj>
        <w:docPartGallery w:val="Page Numbers (Bottom of Page)"/>
        <w:docPartUnique/>
      </w:docPartObj>
    </w:sdtPr>
    <w:sdtEndPr/>
    <w:sdtContent>
      <w:p w:rsidR="008F3309" w:rsidRDefault="008F3309">
        <w:pPr>
          <w:pStyle w:val="Altbilgi"/>
          <w:jc w:val="center"/>
        </w:pPr>
        <w:r>
          <w:fldChar w:fldCharType="begin"/>
        </w:r>
        <w:r>
          <w:instrText>PAGE   \* MERGEFORMAT</w:instrText>
        </w:r>
        <w:r>
          <w:fldChar w:fldCharType="separate"/>
        </w:r>
        <w:r w:rsidR="000F450C">
          <w:rPr>
            <w:noProof/>
          </w:rPr>
          <w:t>15</w:t>
        </w:r>
        <w:r>
          <w:fldChar w:fldCharType="end"/>
        </w:r>
      </w:p>
    </w:sdtContent>
  </w:sdt>
  <w:p w:rsidR="008F3309" w:rsidRDefault="008F33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1E" w:rsidRDefault="00E1081E" w:rsidP="00CA0FF2">
      <w:pPr>
        <w:spacing w:after="0" w:line="240" w:lineRule="auto"/>
      </w:pPr>
      <w:r>
        <w:separator/>
      </w:r>
    </w:p>
  </w:footnote>
  <w:footnote w:type="continuationSeparator" w:id="0">
    <w:p w:rsidR="00E1081E" w:rsidRDefault="00E1081E" w:rsidP="00CA0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CF" w:rsidRPr="002244CF" w:rsidRDefault="002244CF">
    <w:pPr>
      <w:pStyle w:val="stbilgi"/>
      <w:rPr>
        <w:sz w:val="8"/>
        <w:szCs w:val="8"/>
      </w:rPr>
    </w:pPr>
    <w:proofErr w:type="spellStart"/>
    <w:r w:rsidRPr="002244CF">
      <w:rPr>
        <w:sz w:val="8"/>
        <w:szCs w:val="8"/>
      </w:rPr>
      <w:t>ck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F5"/>
    <w:multiLevelType w:val="hybridMultilevel"/>
    <w:tmpl w:val="539E2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2131B"/>
    <w:multiLevelType w:val="hybridMultilevel"/>
    <w:tmpl w:val="F54867C8"/>
    <w:lvl w:ilvl="0" w:tplc="94CAB8BE">
      <w:start w:val="20"/>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 w15:restartNumberingAfterBreak="0">
    <w:nsid w:val="0C083C41"/>
    <w:multiLevelType w:val="hybridMultilevel"/>
    <w:tmpl w:val="B7BC14DE"/>
    <w:lvl w:ilvl="0" w:tplc="77BCD3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16A5686B"/>
    <w:multiLevelType w:val="multilevel"/>
    <w:tmpl w:val="1786C052"/>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6E92D16"/>
    <w:multiLevelType w:val="hybridMultilevel"/>
    <w:tmpl w:val="B6BCE4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0022A2"/>
    <w:multiLevelType w:val="hybridMultilevel"/>
    <w:tmpl w:val="D928887C"/>
    <w:lvl w:ilvl="0" w:tplc="621E810A">
      <w:start w:val="29"/>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6" w15:restartNumberingAfterBreak="0">
    <w:nsid w:val="1F14737F"/>
    <w:multiLevelType w:val="hybridMultilevel"/>
    <w:tmpl w:val="B0C4E5FE"/>
    <w:lvl w:ilvl="0" w:tplc="87BEF800">
      <w:start w:val="1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FE53DF6"/>
    <w:multiLevelType w:val="hybridMultilevel"/>
    <w:tmpl w:val="A7BC7794"/>
    <w:lvl w:ilvl="0" w:tplc="27A66FC0">
      <w:start w:val="24"/>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8" w15:restartNumberingAfterBreak="0">
    <w:nsid w:val="24546B02"/>
    <w:multiLevelType w:val="multilevel"/>
    <w:tmpl w:val="CD0A84FC"/>
    <w:lvl w:ilvl="0">
      <w:start w:val="1"/>
      <w:numFmt w:val="decimal"/>
      <w:lvlText w:val="%1."/>
      <w:lvlJc w:val="left"/>
      <w:pPr>
        <w:ind w:left="720" w:hanging="360"/>
      </w:pPr>
      <w:rPr>
        <w:rFonts w:hint="default"/>
      </w:rPr>
    </w:lvl>
    <w:lvl w:ilvl="1">
      <w:start w:val="1"/>
      <w:numFmt w:val="decimal"/>
      <w:isLgl/>
      <w:lvlText w:val="%1.%2."/>
      <w:lvlJc w:val="left"/>
      <w:pPr>
        <w:ind w:left="1140" w:hanging="39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9" w15:restartNumberingAfterBreak="0">
    <w:nsid w:val="2739656D"/>
    <w:multiLevelType w:val="hybridMultilevel"/>
    <w:tmpl w:val="F1D8A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6F1DC1"/>
    <w:multiLevelType w:val="hybridMultilevel"/>
    <w:tmpl w:val="EBE8A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F86BFA"/>
    <w:multiLevelType w:val="hybridMultilevel"/>
    <w:tmpl w:val="B59CA4E0"/>
    <w:lvl w:ilvl="0" w:tplc="F62C8DE2">
      <w:start w:val="1"/>
      <w:numFmt w:val="upperLetter"/>
      <w:lvlText w:val="%1."/>
      <w:lvlJc w:val="left"/>
      <w:pPr>
        <w:ind w:left="720" w:hanging="36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53206D9"/>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3" w15:restartNumberingAfterBreak="0">
    <w:nsid w:val="37736441"/>
    <w:multiLevelType w:val="hybridMultilevel"/>
    <w:tmpl w:val="D1506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7FA3E1A"/>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B1E3BB8"/>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C6C2D7D"/>
    <w:multiLevelType w:val="hybridMultilevel"/>
    <w:tmpl w:val="5C92CFC2"/>
    <w:lvl w:ilvl="0" w:tplc="88F818A2">
      <w:start w:val="26"/>
      <w:numFmt w:val="decimal"/>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7" w15:restartNumberingAfterBreak="0">
    <w:nsid w:val="3F3F0FA3"/>
    <w:multiLevelType w:val="hybridMultilevel"/>
    <w:tmpl w:val="5498D5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F30B12"/>
    <w:multiLevelType w:val="hybridMultilevel"/>
    <w:tmpl w:val="8D547236"/>
    <w:lvl w:ilvl="0" w:tplc="EBD28108">
      <w:start w:val="1"/>
      <w:numFmt w:val="lowerRoman"/>
      <w:lvlText w:val="%1."/>
      <w:lvlJc w:val="left"/>
      <w:pPr>
        <w:ind w:left="1080" w:hanging="720"/>
      </w:pPr>
      <w:rPr>
        <w:rFonts w:ascii="Calibri,Bold" w:hAnsi="Calibri,Bold" w:cs="Calibri,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5C2456"/>
    <w:multiLevelType w:val="multilevel"/>
    <w:tmpl w:val="AB1E0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511C6346"/>
    <w:multiLevelType w:val="hybridMultilevel"/>
    <w:tmpl w:val="805E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C8273C"/>
    <w:multiLevelType w:val="hybridMultilevel"/>
    <w:tmpl w:val="EA7C34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F131C3"/>
    <w:multiLevelType w:val="hybridMultilevel"/>
    <w:tmpl w:val="3264750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11774D3"/>
    <w:multiLevelType w:val="hybridMultilevel"/>
    <w:tmpl w:val="04C208AC"/>
    <w:lvl w:ilvl="0" w:tplc="6B9A83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38D6EFB"/>
    <w:multiLevelType w:val="hybridMultilevel"/>
    <w:tmpl w:val="C772E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EE4627"/>
    <w:multiLevelType w:val="hybridMultilevel"/>
    <w:tmpl w:val="42D2E082"/>
    <w:lvl w:ilvl="0" w:tplc="75A23C36">
      <w:start w:val="14"/>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F042DE4"/>
    <w:multiLevelType w:val="hybridMultilevel"/>
    <w:tmpl w:val="7954F494"/>
    <w:lvl w:ilvl="0" w:tplc="CCD6E73C">
      <w:start w:val="1"/>
      <w:numFmt w:val="decimal"/>
      <w:lvlText w:val="%1"/>
      <w:lvlJc w:val="left"/>
      <w:pPr>
        <w:ind w:left="390" w:hanging="360"/>
      </w:pPr>
      <w:rPr>
        <w:rFonts w:ascii="Calibri,Bold" w:hAnsi="Calibri,Bold" w:cs="Calibri,Bold"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27" w15:restartNumberingAfterBreak="0">
    <w:nsid w:val="71744A91"/>
    <w:multiLevelType w:val="hybridMultilevel"/>
    <w:tmpl w:val="5CC6B466"/>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CC3062C"/>
    <w:multiLevelType w:val="hybridMultilevel"/>
    <w:tmpl w:val="80603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502184"/>
    <w:multiLevelType w:val="hybridMultilevel"/>
    <w:tmpl w:val="C84810B2"/>
    <w:lvl w:ilvl="0" w:tplc="041F000F">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E613526"/>
    <w:multiLevelType w:val="hybridMultilevel"/>
    <w:tmpl w:val="56C07C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23"/>
  </w:num>
  <w:num w:numId="4">
    <w:abstractNumId w:val="10"/>
  </w:num>
  <w:num w:numId="5">
    <w:abstractNumId w:val="3"/>
  </w:num>
  <w:num w:numId="6">
    <w:abstractNumId w:val="29"/>
  </w:num>
  <w:num w:numId="7">
    <w:abstractNumId w:val="21"/>
  </w:num>
  <w:num w:numId="8">
    <w:abstractNumId w:val="30"/>
  </w:num>
  <w:num w:numId="9">
    <w:abstractNumId w:val="22"/>
  </w:num>
  <w:num w:numId="10">
    <w:abstractNumId w:val="6"/>
  </w:num>
  <w:num w:numId="11">
    <w:abstractNumId w:val="25"/>
  </w:num>
  <w:num w:numId="12">
    <w:abstractNumId w:val="1"/>
  </w:num>
  <w:num w:numId="13">
    <w:abstractNumId w:val="7"/>
  </w:num>
  <w:num w:numId="14">
    <w:abstractNumId w:val="16"/>
  </w:num>
  <w:num w:numId="15">
    <w:abstractNumId w:val="5"/>
  </w:num>
  <w:num w:numId="16">
    <w:abstractNumId w:val="13"/>
  </w:num>
  <w:num w:numId="17">
    <w:abstractNumId w:val="9"/>
  </w:num>
  <w:num w:numId="18">
    <w:abstractNumId w:val="4"/>
  </w:num>
  <w:num w:numId="19">
    <w:abstractNumId w:val="27"/>
  </w:num>
  <w:num w:numId="20">
    <w:abstractNumId w:val="11"/>
  </w:num>
  <w:num w:numId="21">
    <w:abstractNumId w:val="14"/>
  </w:num>
  <w:num w:numId="22">
    <w:abstractNumId w:val="19"/>
  </w:num>
  <w:num w:numId="23">
    <w:abstractNumId w:val="28"/>
  </w:num>
  <w:num w:numId="24">
    <w:abstractNumId w:val="12"/>
  </w:num>
  <w:num w:numId="25">
    <w:abstractNumId w:val="26"/>
  </w:num>
  <w:num w:numId="26">
    <w:abstractNumId w:val="18"/>
  </w:num>
  <w:num w:numId="27">
    <w:abstractNumId w:val="17"/>
  </w:num>
  <w:num w:numId="28">
    <w:abstractNumId w:val="24"/>
  </w:num>
  <w:num w:numId="29">
    <w:abstractNumId w:val="15"/>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B8"/>
    <w:rsid w:val="00017232"/>
    <w:rsid w:val="00043645"/>
    <w:rsid w:val="000472A9"/>
    <w:rsid w:val="000500DA"/>
    <w:rsid w:val="0005637B"/>
    <w:rsid w:val="00063E2F"/>
    <w:rsid w:val="000647F5"/>
    <w:rsid w:val="00067470"/>
    <w:rsid w:val="00074DA3"/>
    <w:rsid w:val="000848F4"/>
    <w:rsid w:val="000A5AD6"/>
    <w:rsid w:val="000A6423"/>
    <w:rsid w:val="000B14CF"/>
    <w:rsid w:val="000C42DD"/>
    <w:rsid w:val="000D17B0"/>
    <w:rsid w:val="000D30E5"/>
    <w:rsid w:val="000D6969"/>
    <w:rsid w:val="000E70B8"/>
    <w:rsid w:val="000F450C"/>
    <w:rsid w:val="00102112"/>
    <w:rsid w:val="00103C4B"/>
    <w:rsid w:val="00107099"/>
    <w:rsid w:val="00113160"/>
    <w:rsid w:val="00113CE6"/>
    <w:rsid w:val="00121E8F"/>
    <w:rsid w:val="0016314C"/>
    <w:rsid w:val="00172AA7"/>
    <w:rsid w:val="001A3C17"/>
    <w:rsid w:val="001A7E14"/>
    <w:rsid w:val="001B5B96"/>
    <w:rsid w:val="001B7B8E"/>
    <w:rsid w:val="001D3E3A"/>
    <w:rsid w:val="001D4211"/>
    <w:rsid w:val="001E3DE2"/>
    <w:rsid w:val="001E40A2"/>
    <w:rsid w:val="001F2830"/>
    <w:rsid w:val="0020025E"/>
    <w:rsid w:val="00200BC5"/>
    <w:rsid w:val="00202E8D"/>
    <w:rsid w:val="00206E1E"/>
    <w:rsid w:val="002102F2"/>
    <w:rsid w:val="00213DC6"/>
    <w:rsid w:val="002244CF"/>
    <w:rsid w:val="002450A2"/>
    <w:rsid w:val="002458F5"/>
    <w:rsid w:val="00265C4F"/>
    <w:rsid w:val="00283A5B"/>
    <w:rsid w:val="00287856"/>
    <w:rsid w:val="002977AD"/>
    <w:rsid w:val="002A3735"/>
    <w:rsid w:val="002A5FFB"/>
    <w:rsid w:val="002D4403"/>
    <w:rsid w:val="002D53EE"/>
    <w:rsid w:val="002D54B2"/>
    <w:rsid w:val="002F201D"/>
    <w:rsid w:val="003078C7"/>
    <w:rsid w:val="0032584B"/>
    <w:rsid w:val="00325B0F"/>
    <w:rsid w:val="00346DAC"/>
    <w:rsid w:val="00373345"/>
    <w:rsid w:val="003D08D7"/>
    <w:rsid w:val="003D5558"/>
    <w:rsid w:val="003E21E3"/>
    <w:rsid w:val="00402C63"/>
    <w:rsid w:val="00412CDA"/>
    <w:rsid w:val="004210AD"/>
    <w:rsid w:val="00424921"/>
    <w:rsid w:val="00426DE8"/>
    <w:rsid w:val="00430224"/>
    <w:rsid w:val="00432A8C"/>
    <w:rsid w:val="00443AF3"/>
    <w:rsid w:val="00452F55"/>
    <w:rsid w:val="00464ADC"/>
    <w:rsid w:val="00480852"/>
    <w:rsid w:val="004C3C31"/>
    <w:rsid w:val="004D0F28"/>
    <w:rsid w:val="004D201E"/>
    <w:rsid w:val="004D27D3"/>
    <w:rsid w:val="004E084D"/>
    <w:rsid w:val="004E7637"/>
    <w:rsid w:val="004F59E5"/>
    <w:rsid w:val="004F6994"/>
    <w:rsid w:val="00506FFB"/>
    <w:rsid w:val="005247CC"/>
    <w:rsid w:val="005441D6"/>
    <w:rsid w:val="00545889"/>
    <w:rsid w:val="005533EF"/>
    <w:rsid w:val="005558F2"/>
    <w:rsid w:val="00555C05"/>
    <w:rsid w:val="00561470"/>
    <w:rsid w:val="00562D32"/>
    <w:rsid w:val="005734EE"/>
    <w:rsid w:val="00573BAC"/>
    <w:rsid w:val="0057499B"/>
    <w:rsid w:val="00593002"/>
    <w:rsid w:val="005A7733"/>
    <w:rsid w:val="005C7489"/>
    <w:rsid w:val="005C7E1A"/>
    <w:rsid w:val="005F265A"/>
    <w:rsid w:val="005F76AA"/>
    <w:rsid w:val="00604F4C"/>
    <w:rsid w:val="00616556"/>
    <w:rsid w:val="006262A5"/>
    <w:rsid w:val="00630AB5"/>
    <w:rsid w:val="00636BAD"/>
    <w:rsid w:val="00645622"/>
    <w:rsid w:val="0065118E"/>
    <w:rsid w:val="0065274B"/>
    <w:rsid w:val="006574F3"/>
    <w:rsid w:val="00660D78"/>
    <w:rsid w:val="006639DE"/>
    <w:rsid w:val="00671626"/>
    <w:rsid w:val="006757C0"/>
    <w:rsid w:val="00684775"/>
    <w:rsid w:val="006A3B3D"/>
    <w:rsid w:val="006B0F76"/>
    <w:rsid w:val="006B1FB7"/>
    <w:rsid w:val="006B58E1"/>
    <w:rsid w:val="006C23CA"/>
    <w:rsid w:val="006C41FD"/>
    <w:rsid w:val="006D2DFB"/>
    <w:rsid w:val="006E0B9A"/>
    <w:rsid w:val="006E1C3B"/>
    <w:rsid w:val="006E61E6"/>
    <w:rsid w:val="006F0F0B"/>
    <w:rsid w:val="006F2EEF"/>
    <w:rsid w:val="00711D73"/>
    <w:rsid w:val="00724ECC"/>
    <w:rsid w:val="00761BDA"/>
    <w:rsid w:val="00762052"/>
    <w:rsid w:val="007637A9"/>
    <w:rsid w:val="00764D65"/>
    <w:rsid w:val="00767DC8"/>
    <w:rsid w:val="00774FC7"/>
    <w:rsid w:val="00777AC5"/>
    <w:rsid w:val="00794CCE"/>
    <w:rsid w:val="00796810"/>
    <w:rsid w:val="007A3279"/>
    <w:rsid w:val="007A6D3D"/>
    <w:rsid w:val="007A7B62"/>
    <w:rsid w:val="007B2730"/>
    <w:rsid w:val="007B35C4"/>
    <w:rsid w:val="007B3BFF"/>
    <w:rsid w:val="007D1B8B"/>
    <w:rsid w:val="007E1A05"/>
    <w:rsid w:val="007F48D7"/>
    <w:rsid w:val="00807CD6"/>
    <w:rsid w:val="008206BB"/>
    <w:rsid w:val="00822831"/>
    <w:rsid w:val="00824AA1"/>
    <w:rsid w:val="00826E11"/>
    <w:rsid w:val="00827B13"/>
    <w:rsid w:val="00846DFC"/>
    <w:rsid w:val="008545C4"/>
    <w:rsid w:val="00872863"/>
    <w:rsid w:val="00876362"/>
    <w:rsid w:val="008A70EA"/>
    <w:rsid w:val="008B2D8A"/>
    <w:rsid w:val="008B5912"/>
    <w:rsid w:val="008C60FD"/>
    <w:rsid w:val="008E5A8F"/>
    <w:rsid w:val="008F3309"/>
    <w:rsid w:val="0091468C"/>
    <w:rsid w:val="00935867"/>
    <w:rsid w:val="00946AF3"/>
    <w:rsid w:val="009509C0"/>
    <w:rsid w:val="00950DF9"/>
    <w:rsid w:val="00966BE7"/>
    <w:rsid w:val="00970EFE"/>
    <w:rsid w:val="00992D40"/>
    <w:rsid w:val="00993DD6"/>
    <w:rsid w:val="009A4977"/>
    <w:rsid w:val="009A5F34"/>
    <w:rsid w:val="009B538E"/>
    <w:rsid w:val="009C1230"/>
    <w:rsid w:val="009C7082"/>
    <w:rsid w:val="009E2B6C"/>
    <w:rsid w:val="009E4F7F"/>
    <w:rsid w:val="009F4DE9"/>
    <w:rsid w:val="00A371BC"/>
    <w:rsid w:val="00A37A7D"/>
    <w:rsid w:val="00A54F45"/>
    <w:rsid w:val="00A55342"/>
    <w:rsid w:val="00A570CA"/>
    <w:rsid w:val="00A71A50"/>
    <w:rsid w:val="00A73C91"/>
    <w:rsid w:val="00A81D6D"/>
    <w:rsid w:val="00A841B5"/>
    <w:rsid w:val="00A91BE3"/>
    <w:rsid w:val="00A9295C"/>
    <w:rsid w:val="00A95672"/>
    <w:rsid w:val="00A9769C"/>
    <w:rsid w:val="00AA01E7"/>
    <w:rsid w:val="00AB5624"/>
    <w:rsid w:val="00AB7EBD"/>
    <w:rsid w:val="00AC6944"/>
    <w:rsid w:val="00AD0019"/>
    <w:rsid w:val="00AD7FC3"/>
    <w:rsid w:val="00AE381A"/>
    <w:rsid w:val="00AE5567"/>
    <w:rsid w:val="00AF6BFE"/>
    <w:rsid w:val="00B37128"/>
    <w:rsid w:val="00B4653F"/>
    <w:rsid w:val="00B65349"/>
    <w:rsid w:val="00B66BBA"/>
    <w:rsid w:val="00BA0322"/>
    <w:rsid w:val="00BA29AB"/>
    <w:rsid w:val="00BB71BF"/>
    <w:rsid w:val="00BB7782"/>
    <w:rsid w:val="00BC1B1F"/>
    <w:rsid w:val="00BC60AA"/>
    <w:rsid w:val="00BF0B84"/>
    <w:rsid w:val="00C2290F"/>
    <w:rsid w:val="00C252A0"/>
    <w:rsid w:val="00C54BD2"/>
    <w:rsid w:val="00C5725B"/>
    <w:rsid w:val="00C8215B"/>
    <w:rsid w:val="00C96C39"/>
    <w:rsid w:val="00CA0FF2"/>
    <w:rsid w:val="00CB2DCA"/>
    <w:rsid w:val="00CB3B78"/>
    <w:rsid w:val="00CB4C3C"/>
    <w:rsid w:val="00CB50F6"/>
    <w:rsid w:val="00CB736D"/>
    <w:rsid w:val="00D047F8"/>
    <w:rsid w:val="00D237DE"/>
    <w:rsid w:val="00D26F37"/>
    <w:rsid w:val="00D32926"/>
    <w:rsid w:val="00D3599A"/>
    <w:rsid w:val="00D54476"/>
    <w:rsid w:val="00D57C25"/>
    <w:rsid w:val="00D67DCA"/>
    <w:rsid w:val="00D71A11"/>
    <w:rsid w:val="00D77847"/>
    <w:rsid w:val="00D819AE"/>
    <w:rsid w:val="00D9077D"/>
    <w:rsid w:val="00D97333"/>
    <w:rsid w:val="00DA778F"/>
    <w:rsid w:val="00DE37F9"/>
    <w:rsid w:val="00DE5C19"/>
    <w:rsid w:val="00DF2FAB"/>
    <w:rsid w:val="00DF3936"/>
    <w:rsid w:val="00E027EE"/>
    <w:rsid w:val="00E04623"/>
    <w:rsid w:val="00E1081E"/>
    <w:rsid w:val="00E154BF"/>
    <w:rsid w:val="00E31633"/>
    <w:rsid w:val="00E413AD"/>
    <w:rsid w:val="00E419F7"/>
    <w:rsid w:val="00E52E15"/>
    <w:rsid w:val="00E61C55"/>
    <w:rsid w:val="00E82869"/>
    <w:rsid w:val="00E82B0D"/>
    <w:rsid w:val="00E87B22"/>
    <w:rsid w:val="00E91FDF"/>
    <w:rsid w:val="00EA7C3C"/>
    <w:rsid w:val="00EB4765"/>
    <w:rsid w:val="00ED26E8"/>
    <w:rsid w:val="00F07C52"/>
    <w:rsid w:val="00F13F06"/>
    <w:rsid w:val="00F17269"/>
    <w:rsid w:val="00F34318"/>
    <w:rsid w:val="00F36C48"/>
    <w:rsid w:val="00F44169"/>
    <w:rsid w:val="00F44E9C"/>
    <w:rsid w:val="00F46E4A"/>
    <w:rsid w:val="00F50C74"/>
    <w:rsid w:val="00F5254C"/>
    <w:rsid w:val="00F56AB8"/>
    <w:rsid w:val="00F65BE7"/>
    <w:rsid w:val="00F85A0D"/>
    <w:rsid w:val="00FC28A7"/>
    <w:rsid w:val="00FD59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9C9FB0-BCE1-44CC-BFBC-F51F6520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0F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0FF2"/>
  </w:style>
  <w:style w:type="paragraph" w:styleId="Altbilgi">
    <w:name w:val="footer"/>
    <w:basedOn w:val="Normal"/>
    <w:link w:val="AltbilgiChar"/>
    <w:uiPriority w:val="99"/>
    <w:unhideWhenUsed/>
    <w:rsid w:val="00CA0F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0FF2"/>
  </w:style>
  <w:style w:type="paragraph" w:styleId="ListeParagraf">
    <w:name w:val="List Paragraph"/>
    <w:basedOn w:val="Normal"/>
    <w:uiPriority w:val="99"/>
    <w:qFormat/>
    <w:rsid w:val="00BF0B84"/>
    <w:pPr>
      <w:ind w:left="720"/>
      <w:contextualSpacing/>
    </w:pPr>
  </w:style>
  <w:style w:type="table" w:styleId="TabloKlavuzu">
    <w:name w:val="Table Grid"/>
    <w:basedOn w:val="NormalTablo"/>
    <w:uiPriority w:val="59"/>
    <w:rsid w:val="00E8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next w:val="Normal"/>
    <w:link w:val="KonuBalChar"/>
    <w:uiPriority w:val="10"/>
    <w:qFormat/>
    <w:rsid w:val="00BB77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BB7782"/>
    <w:rPr>
      <w:rFonts w:asciiTheme="majorHAnsi" w:eastAsiaTheme="majorEastAsia" w:hAnsiTheme="majorHAnsi" w:cstheme="majorBidi"/>
      <w:color w:val="17365D" w:themeColor="text2" w:themeShade="BF"/>
      <w:spacing w:val="5"/>
      <w:kern w:val="28"/>
      <w:sz w:val="52"/>
      <w:szCs w:val="52"/>
      <w:lang w:eastAsia="tr-TR"/>
    </w:rPr>
  </w:style>
  <w:style w:type="character" w:styleId="YerTutucuMetni">
    <w:name w:val="Placeholder Text"/>
    <w:basedOn w:val="VarsaylanParagrafYazTipi"/>
    <w:uiPriority w:val="99"/>
    <w:semiHidden/>
    <w:rsid w:val="00BB7782"/>
    <w:rPr>
      <w:color w:val="808080"/>
    </w:rPr>
  </w:style>
  <w:style w:type="paragraph" w:styleId="BalonMetni">
    <w:name w:val="Balloon Text"/>
    <w:basedOn w:val="Normal"/>
    <w:link w:val="BalonMetniChar"/>
    <w:uiPriority w:val="99"/>
    <w:semiHidden/>
    <w:unhideWhenUsed/>
    <w:rsid w:val="00BB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7782"/>
    <w:rPr>
      <w:rFonts w:ascii="Tahoma" w:eastAsiaTheme="minorEastAsia" w:hAnsi="Tahoma" w:cs="Tahoma"/>
      <w:sz w:val="16"/>
      <w:szCs w:val="16"/>
      <w:lang w:eastAsia="tr-TR"/>
    </w:rPr>
  </w:style>
  <w:style w:type="paragraph" w:styleId="GvdeMetni">
    <w:name w:val="Body Text"/>
    <w:basedOn w:val="Normal"/>
    <w:link w:val="GvdeMetniChar"/>
    <w:rsid w:val="00BB7782"/>
    <w:pPr>
      <w:tabs>
        <w:tab w:val="left" w:pos="567"/>
        <w:tab w:val="left" w:pos="992"/>
        <w:tab w:val="left" w:pos="1418"/>
        <w:tab w:val="left" w:pos="1701"/>
        <w:tab w:val="left" w:pos="1985"/>
      </w:tabs>
      <w:spacing w:before="120" w:after="0" w:line="360" w:lineRule="atLeast"/>
      <w:jc w:val="both"/>
    </w:pPr>
    <w:rPr>
      <w:rFonts w:ascii="Arial" w:eastAsia="Times New Roman" w:hAnsi="Arial" w:cs="Times New Roman"/>
      <w:b/>
      <w:color w:val="000000"/>
      <w:sz w:val="24"/>
      <w:szCs w:val="20"/>
    </w:rPr>
  </w:style>
  <w:style w:type="character" w:customStyle="1" w:styleId="GvdeMetniChar">
    <w:name w:val="Gövde Metni Char"/>
    <w:basedOn w:val="VarsaylanParagrafYazTipi"/>
    <w:link w:val="GvdeMetni"/>
    <w:rsid w:val="00BB7782"/>
    <w:rPr>
      <w:rFonts w:ascii="Arial" w:eastAsia="Times New Roman" w:hAnsi="Arial" w:cs="Times New Roman"/>
      <w:b/>
      <w:color w:val="000000"/>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6907">
      <w:bodyDiv w:val="1"/>
      <w:marLeft w:val="0"/>
      <w:marRight w:val="0"/>
      <w:marTop w:val="0"/>
      <w:marBottom w:val="0"/>
      <w:divBdr>
        <w:top w:val="none" w:sz="0" w:space="0" w:color="auto"/>
        <w:left w:val="none" w:sz="0" w:space="0" w:color="auto"/>
        <w:bottom w:val="none" w:sz="0" w:space="0" w:color="auto"/>
        <w:right w:val="none" w:sz="0" w:space="0" w:color="auto"/>
      </w:divBdr>
    </w:div>
    <w:div w:id="449203315">
      <w:bodyDiv w:val="1"/>
      <w:marLeft w:val="0"/>
      <w:marRight w:val="0"/>
      <w:marTop w:val="0"/>
      <w:marBottom w:val="0"/>
      <w:divBdr>
        <w:top w:val="none" w:sz="0" w:space="0" w:color="auto"/>
        <w:left w:val="none" w:sz="0" w:space="0" w:color="auto"/>
        <w:bottom w:val="none" w:sz="0" w:space="0" w:color="auto"/>
        <w:right w:val="none" w:sz="0" w:space="0" w:color="auto"/>
      </w:divBdr>
    </w:div>
    <w:div w:id="1062144597">
      <w:bodyDiv w:val="1"/>
      <w:marLeft w:val="0"/>
      <w:marRight w:val="0"/>
      <w:marTop w:val="0"/>
      <w:marBottom w:val="0"/>
      <w:divBdr>
        <w:top w:val="none" w:sz="0" w:space="0" w:color="auto"/>
        <w:left w:val="none" w:sz="0" w:space="0" w:color="auto"/>
        <w:bottom w:val="none" w:sz="0" w:space="0" w:color="auto"/>
        <w:right w:val="none" w:sz="0" w:space="0" w:color="auto"/>
      </w:divBdr>
    </w:div>
    <w:div w:id="1183856038">
      <w:bodyDiv w:val="1"/>
      <w:marLeft w:val="0"/>
      <w:marRight w:val="0"/>
      <w:marTop w:val="0"/>
      <w:marBottom w:val="0"/>
      <w:divBdr>
        <w:top w:val="none" w:sz="0" w:space="0" w:color="auto"/>
        <w:left w:val="none" w:sz="0" w:space="0" w:color="auto"/>
        <w:bottom w:val="none" w:sz="0" w:space="0" w:color="auto"/>
        <w:right w:val="none" w:sz="0" w:space="0" w:color="auto"/>
      </w:divBdr>
    </w:div>
    <w:div w:id="1481262840">
      <w:bodyDiv w:val="1"/>
      <w:marLeft w:val="0"/>
      <w:marRight w:val="0"/>
      <w:marTop w:val="0"/>
      <w:marBottom w:val="0"/>
      <w:divBdr>
        <w:top w:val="none" w:sz="0" w:space="0" w:color="auto"/>
        <w:left w:val="none" w:sz="0" w:space="0" w:color="auto"/>
        <w:bottom w:val="none" w:sz="0" w:space="0" w:color="auto"/>
        <w:right w:val="none" w:sz="0" w:space="0" w:color="auto"/>
      </w:divBdr>
    </w:div>
    <w:div w:id="2059085590">
      <w:bodyDiv w:val="1"/>
      <w:marLeft w:val="0"/>
      <w:marRight w:val="0"/>
      <w:marTop w:val="0"/>
      <w:marBottom w:val="0"/>
      <w:divBdr>
        <w:top w:val="none" w:sz="0" w:space="0" w:color="auto"/>
        <w:left w:val="none" w:sz="0" w:space="0" w:color="auto"/>
        <w:bottom w:val="none" w:sz="0" w:space="0" w:color="auto"/>
        <w:right w:val="none" w:sz="0" w:space="0" w:color="auto"/>
      </w:divBdr>
    </w:div>
    <w:div w:id="209296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yperlink" Target="http://www.eba.gov.tr"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15</Pages>
  <Words>3482</Words>
  <Characters>19851</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 KILIC</dc:creator>
  <cp:lastModifiedBy>Coskun KILIC</cp:lastModifiedBy>
  <cp:revision>51</cp:revision>
  <cp:lastPrinted>2016-04-08T08:38:00Z</cp:lastPrinted>
  <dcterms:created xsi:type="dcterms:W3CDTF">2016-04-07T14:17:00Z</dcterms:created>
  <dcterms:modified xsi:type="dcterms:W3CDTF">2016-05-10T13:50:00Z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